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550A" w14:textId="4400E0F0" w:rsidR="00AE1BE2" w:rsidRPr="00AE1BE2" w:rsidRDefault="00AE1BE2" w:rsidP="00AE1BE2">
      <w:pPr>
        <w:spacing w:line="240" w:lineRule="auto"/>
        <w:rPr>
          <w:rFonts w:ascii="Century Gothic" w:eastAsia="Calibri" w:hAnsi="Century Gothic" w:cs="Calibri"/>
          <w:b/>
          <w:bCs/>
          <w:color w:val="C8008C"/>
          <w:sz w:val="40"/>
          <w:szCs w:val="40"/>
          <w:lang w:val="en-GB"/>
        </w:rPr>
      </w:pPr>
      <w:r w:rsidRPr="00AE1BE2">
        <w:rPr>
          <w:rFonts w:ascii="Century Gothic" w:eastAsia="Calibri" w:hAnsi="Century Gothic" w:cs="Calibri"/>
          <w:b/>
          <w:bCs/>
          <w:color w:val="C8008C"/>
          <w:sz w:val="40"/>
          <w:szCs w:val="40"/>
          <w:lang w:val="en-GB"/>
        </w:rPr>
        <w:t xml:space="preserve">Gender-Based Violence </w:t>
      </w:r>
      <w:r w:rsidRPr="00AE1BE2">
        <w:rPr>
          <w:rFonts w:ascii="Century Gothic" w:eastAsia="Calibri" w:hAnsi="Century Gothic" w:cs="Calibri"/>
          <w:b/>
          <w:bCs/>
          <w:color w:val="C8008C"/>
          <w:sz w:val="40"/>
          <w:szCs w:val="40"/>
          <w:lang w:val="en-GB"/>
        </w:rPr>
        <w:br/>
        <w:t>and Exploitation Session Plan</w:t>
      </w:r>
    </w:p>
    <w:p w14:paraId="3C3BC658" w14:textId="70C231EC" w:rsidR="10831BBC" w:rsidRPr="00AE1BE2" w:rsidRDefault="2E0EFAC7" w:rsidP="10831BBC">
      <w:pPr>
        <w:rPr>
          <w:rFonts w:ascii="Avenir Medium" w:eastAsia="Calibri" w:hAnsi="Avenir Medium" w:cs="Calibri"/>
          <w:color w:val="000000" w:themeColor="text1"/>
        </w:rPr>
      </w:pPr>
      <w:r w:rsidRPr="00AE1BE2">
        <w:rPr>
          <w:rFonts w:ascii="Avenir Medium" w:eastAsia="Calibri" w:hAnsi="Avenir Medium" w:cs="Calibri"/>
          <w:color w:val="000000" w:themeColor="text1"/>
          <w:lang w:val="en-GB"/>
        </w:rPr>
        <w:t xml:space="preserve">So, the young people have chosen to learn more about Gender based violence as part of their </w:t>
      </w:r>
      <w:proofErr w:type="spellStart"/>
      <w:r w:rsidRPr="00AE1BE2">
        <w:rPr>
          <w:rFonts w:ascii="Avenir Medium" w:eastAsia="Calibri" w:hAnsi="Avenir Medium" w:cs="Calibri"/>
          <w:color w:val="000000" w:themeColor="text1"/>
          <w:lang w:val="en-GB"/>
        </w:rPr>
        <w:t>EmpowHER</w:t>
      </w:r>
      <w:proofErr w:type="spellEnd"/>
      <w:r w:rsidRPr="00AE1BE2">
        <w:rPr>
          <w:rFonts w:ascii="Avenir Medium" w:eastAsia="Calibri" w:hAnsi="Avenir Medium" w:cs="Calibri"/>
          <w:color w:val="000000" w:themeColor="text1"/>
          <w:lang w:val="en-GB"/>
        </w:rPr>
        <w:t xml:space="preserve"> journey. Here is a session plan with discussion points, </w:t>
      </w:r>
      <w:proofErr w:type="gramStart"/>
      <w:r w:rsidRPr="00AE1BE2">
        <w:rPr>
          <w:rFonts w:ascii="Avenir Medium" w:eastAsia="Calibri" w:hAnsi="Avenir Medium" w:cs="Calibri"/>
          <w:color w:val="000000" w:themeColor="text1"/>
          <w:lang w:val="en-GB"/>
        </w:rPr>
        <w:t>activities</w:t>
      </w:r>
      <w:proofErr w:type="gramEnd"/>
      <w:r w:rsidRPr="00AE1BE2">
        <w:rPr>
          <w:rFonts w:ascii="Avenir Medium" w:eastAsia="Calibri" w:hAnsi="Avenir Medium" w:cs="Calibri"/>
          <w:color w:val="000000" w:themeColor="text1"/>
          <w:lang w:val="en-GB"/>
        </w:rPr>
        <w:t xml:space="preserve"> and resources that you can use to deliver this session to the young people. Feel free to adapt the session plan and resources to suit the ages and interests of the young people.</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2403"/>
        <w:gridCol w:w="3546"/>
        <w:gridCol w:w="883"/>
        <w:gridCol w:w="2184"/>
      </w:tblGrid>
      <w:tr w:rsidR="00BE71A2" w:rsidRPr="00AE1BE2" w14:paraId="753B29D7" w14:textId="77777777" w:rsidTr="00AE1BE2">
        <w:trPr>
          <w:cantSplit/>
        </w:trPr>
        <w:tc>
          <w:tcPr>
            <w:tcW w:w="2403" w:type="dxa"/>
            <w:tcMar>
              <w:top w:w="113" w:type="dxa"/>
              <w:bottom w:w="113" w:type="dxa"/>
            </w:tcMar>
            <w:vAlign w:val="center"/>
          </w:tcPr>
          <w:p w14:paraId="705DE6F6" w14:textId="0A073712" w:rsidR="00BE71A2" w:rsidRPr="00AE1BE2" w:rsidRDefault="00BE71A2" w:rsidP="005A7948">
            <w:pPr>
              <w:rPr>
                <w:rFonts w:ascii="Avenir Medium" w:eastAsia="Century Gothic" w:hAnsi="Avenir Medium" w:cs="Century Gothic"/>
              </w:rPr>
            </w:pPr>
            <w:r w:rsidRPr="00AE1BE2">
              <w:rPr>
                <w:rFonts w:ascii="Avenir Medium" w:eastAsia="Century Gothic" w:hAnsi="Avenir Medium" w:cs="Century Gothic"/>
              </w:rPr>
              <w:t xml:space="preserve">Title: </w:t>
            </w:r>
          </w:p>
        </w:tc>
        <w:tc>
          <w:tcPr>
            <w:tcW w:w="3546" w:type="dxa"/>
            <w:tcMar>
              <w:top w:w="113" w:type="dxa"/>
              <w:bottom w:w="113" w:type="dxa"/>
            </w:tcMar>
            <w:vAlign w:val="center"/>
          </w:tcPr>
          <w:p w14:paraId="5D726BCB" w14:textId="69C2AF05" w:rsidR="00BE71A2" w:rsidRPr="00AE1BE2" w:rsidRDefault="005B6297" w:rsidP="005A7948">
            <w:pPr>
              <w:rPr>
                <w:rFonts w:ascii="Avenir Medium" w:eastAsia="Century Gothic" w:hAnsi="Avenir Medium" w:cs="Century Gothic"/>
              </w:rPr>
            </w:pPr>
            <w:r w:rsidRPr="00AE1BE2">
              <w:rPr>
                <w:rFonts w:ascii="Avenir Medium" w:eastAsia="Century Gothic" w:hAnsi="Avenir Medium" w:cs="Century Gothic"/>
              </w:rPr>
              <w:t xml:space="preserve">Exploitation of Women </w:t>
            </w:r>
          </w:p>
        </w:tc>
        <w:tc>
          <w:tcPr>
            <w:tcW w:w="883" w:type="dxa"/>
            <w:tcMar>
              <w:top w:w="113" w:type="dxa"/>
              <w:bottom w:w="113" w:type="dxa"/>
            </w:tcMar>
            <w:vAlign w:val="center"/>
          </w:tcPr>
          <w:p w14:paraId="099E317A" w14:textId="1E4DA691" w:rsidR="00BE71A2" w:rsidRPr="00AE1BE2" w:rsidRDefault="00BE71A2" w:rsidP="005A7948">
            <w:pPr>
              <w:rPr>
                <w:rFonts w:ascii="Avenir Medium" w:eastAsia="Century Gothic" w:hAnsi="Avenir Medium" w:cs="Century Gothic"/>
              </w:rPr>
            </w:pPr>
            <w:r w:rsidRPr="00AE1BE2">
              <w:rPr>
                <w:rFonts w:ascii="Avenir Medium" w:eastAsia="Century Gothic" w:hAnsi="Avenir Medium" w:cs="Century Gothic"/>
              </w:rPr>
              <w:t>Age:</w:t>
            </w:r>
            <w:r w:rsidR="00FE2C11" w:rsidRPr="00AE1BE2">
              <w:rPr>
                <w:rFonts w:ascii="Avenir Medium" w:eastAsia="Century Gothic" w:hAnsi="Avenir Medium" w:cs="Century Gothic"/>
              </w:rPr>
              <w:t xml:space="preserve"> </w:t>
            </w:r>
          </w:p>
        </w:tc>
        <w:tc>
          <w:tcPr>
            <w:tcW w:w="2184" w:type="dxa"/>
            <w:tcMar>
              <w:top w:w="113" w:type="dxa"/>
              <w:bottom w:w="113" w:type="dxa"/>
            </w:tcMar>
            <w:vAlign w:val="center"/>
          </w:tcPr>
          <w:p w14:paraId="14DCC9EC" w14:textId="1090CE79" w:rsidR="00BE71A2" w:rsidRPr="00AE1BE2" w:rsidRDefault="00FE2C11" w:rsidP="005A7948">
            <w:pPr>
              <w:rPr>
                <w:rFonts w:ascii="Avenir Medium" w:eastAsia="Century Gothic" w:hAnsi="Avenir Medium" w:cs="Century Gothic"/>
              </w:rPr>
            </w:pPr>
            <w:r w:rsidRPr="00AE1BE2">
              <w:rPr>
                <w:rFonts w:ascii="Avenir Medium" w:eastAsia="Century Gothic" w:hAnsi="Avenir Medium" w:cs="Century Gothic"/>
              </w:rPr>
              <w:t>Tailor to fit your group’s needs</w:t>
            </w:r>
          </w:p>
        </w:tc>
      </w:tr>
      <w:tr w:rsidR="00BE71A2" w:rsidRPr="00AE1BE2" w14:paraId="004AEFDC" w14:textId="77777777" w:rsidTr="00AE1BE2">
        <w:trPr>
          <w:cantSplit/>
        </w:trPr>
        <w:tc>
          <w:tcPr>
            <w:tcW w:w="2403" w:type="dxa"/>
            <w:tcMar>
              <w:top w:w="113" w:type="dxa"/>
              <w:bottom w:w="113" w:type="dxa"/>
            </w:tcMar>
            <w:vAlign w:val="center"/>
          </w:tcPr>
          <w:p w14:paraId="79C10567" w14:textId="77777777" w:rsidR="00BE71A2" w:rsidRPr="00AE1BE2" w:rsidRDefault="00BE71A2" w:rsidP="005A7948">
            <w:pPr>
              <w:rPr>
                <w:rFonts w:ascii="Avenir Medium" w:eastAsia="Century Gothic" w:hAnsi="Avenir Medium" w:cs="Century Gothic"/>
              </w:rPr>
            </w:pPr>
            <w:r w:rsidRPr="00AE1BE2">
              <w:rPr>
                <w:rFonts w:ascii="Avenir Medium" w:eastAsia="Century Gothic" w:hAnsi="Avenir Medium" w:cs="Century Gothic"/>
              </w:rPr>
              <w:t>Brief description of session or activities:</w:t>
            </w:r>
          </w:p>
        </w:tc>
        <w:tc>
          <w:tcPr>
            <w:tcW w:w="6613" w:type="dxa"/>
            <w:gridSpan w:val="3"/>
            <w:tcMar>
              <w:top w:w="113" w:type="dxa"/>
              <w:bottom w:w="113" w:type="dxa"/>
            </w:tcMar>
            <w:vAlign w:val="center"/>
          </w:tcPr>
          <w:p w14:paraId="7CF93A9F" w14:textId="5C1D4FE3" w:rsidR="00BE71A2" w:rsidRPr="00AE1BE2" w:rsidRDefault="00545C53" w:rsidP="005A7948">
            <w:pPr>
              <w:rPr>
                <w:rFonts w:ascii="Avenir Medium" w:eastAsia="Century Gothic" w:hAnsi="Avenir Medium" w:cs="Century Gothic"/>
              </w:rPr>
            </w:pPr>
            <w:r w:rsidRPr="00AE1BE2">
              <w:rPr>
                <w:rFonts w:ascii="Avenir Medium" w:eastAsia="Century Gothic" w:hAnsi="Avenir Medium" w:cs="Century Gothic"/>
              </w:rPr>
              <w:t>This session contains a mixture of discussions</w:t>
            </w:r>
            <w:r w:rsidR="008679B6" w:rsidRPr="00AE1BE2">
              <w:rPr>
                <w:rFonts w:ascii="Avenir Medium" w:eastAsia="Century Gothic" w:hAnsi="Avenir Medium" w:cs="Century Gothic"/>
              </w:rPr>
              <w:t xml:space="preserve"> </w:t>
            </w:r>
            <w:r w:rsidR="004C304A" w:rsidRPr="00AE1BE2">
              <w:rPr>
                <w:rFonts w:ascii="Avenir Medium" w:eastAsia="Century Gothic" w:hAnsi="Avenir Medium" w:cs="Century Gothic"/>
              </w:rPr>
              <w:t xml:space="preserve">for the </w:t>
            </w:r>
            <w:r w:rsidR="008679B6" w:rsidRPr="00AE1BE2">
              <w:rPr>
                <w:rFonts w:ascii="Avenir Medium" w:eastAsia="Century Gothic" w:hAnsi="Avenir Medium" w:cs="Century Gothic"/>
              </w:rPr>
              <w:t xml:space="preserve">YW&amp;Gs </w:t>
            </w:r>
            <w:r w:rsidR="004C304A" w:rsidRPr="00AE1BE2">
              <w:rPr>
                <w:rFonts w:ascii="Avenir Medium" w:eastAsia="Century Gothic" w:hAnsi="Avenir Medium" w:cs="Century Gothic"/>
              </w:rPr>
              <w:t>to share their thoughts</w:t>
            </w:r>
            <w:r w:rsidR="006905D0" w:rsidRPr="00AE1BE2">
              <w:rPr>
                <w:rFonts w:ascii="Avenir Medium" w:eastAsia="Century Gothic" w:hAnsi="Avenir Medium" w:cs="Century Gothic"/>
              </w:rPr>
              <w:t xml:space="preserve"> and g</w:t>
            </w:r>
            <w:r w:rsidR="001A6D6A" w:rsidRPr="00AE1BE2">
              <w:rPr>
                <w:rFonts w:ascii="Avenir Medium" w:eastAsia="Century Gothic" w:hAnsi="Avenir Medium" w:cs="Century Gothic"/>
              </w:rPr>
              <w:t>roup and paired activities</w:t>
            </w:r>
            <w:r w:rsidR="006905D0" w:rsidRPr="00AE1BE2">
              <w:rPr>
                <w:rFonts w:ascii="Avenir Medium" w:eastAsia="Century Gothic" w:hAnsi="Avenir Medium" w:cs="Century Gothic"/>
              </w:rPr>
              <w:t>.</w:t>
            </w:r>
          </w:p>
        </w:tc>
      </w:tr>
      <w:tr w:rsidR="00BE71A2" w:rsidRPr="00AE1BE2" w14:paraId="38A100B3" w14:textId="77777777" w:rsidTr="00AE1BE2">
        <w:trPr>
          <w:cantSplit/>
        </w:trPr>
        <w:tc>
          <w:tcPr>
            <w:tcW w:w="2403" w:type="dxa"/>
            <w:tcMar>
              <w:top w:w="113" w:type="dxa"/>
              <w:bottom w:w="113" w:type="dxa"/>
            </w:tcMar>
            <w:vAlign w:val="center"/>
          </w:tcPr>
          <w:p w14:paraId="55E07568" w14:textId="4FCCE615" w:rsidR="00BE71A2" w:rsidRPr="00AE1BE2" w:rsidRDefault="00BE71A2" w:rsidP="005A7948">
            <w:pPr>
              <w:rPr>
                <w:rFonts w:ascii="Avenir Medium" w:eastAsia="Century Gothic" w:hAnsi="Avenir Medium" w:cs="Century Gothic"/>
              </w:rPr>
            </w:pPr>
            <w:r w:rsidRPr="00AE1BE2">
              <w:rPr>
                <w:rFonts w:ascii="Avenir Medium" w:eastAsia="Century Gothic" w:hAnsi="Avenir Medium" w:cs="Century Gothic"/>
              </w:rPr>
              <w:t>Objectives (by the end of the session, participants will):</w:t>
            </w:r>
          </w:p>
        </w:tc>
        <w:tc>
          <w:tcPr>
            <w:tcW w:w="6613" w:type="dxa"/>
            <w:gridSpan w:val="3"/>
            <w:tcMar>
              <w:top w:w="113" w:type="dxa"/>
              <w:bottom w:w="113" w:type="dxa"/>
            </w:tcMar>
            <w:vAlign w:val="center"/>
          </w:tcPr>
          <w:p w14:paraId="1F04F040" w14:textId="08D15A55" w:rsidR="00BE71A2" w:rsidRPr="00AE1BE2" w:rsidRDefault="00F52527" w:rsidP="00BE71A2">
            <w:pPr>
              <w:pStyle w:val="ListParagraph"/>
              <w:numPr>
                <w:ilvl w:val="0"/>
                <w:numId w:val="4"/>
              </w:numPr>
              <w:rPr>
                <w:rFonts w:ascii="Avenir Medium" w:eastAsia="Century Gothic" w:hAnsi="Avenir Medium" w:cs="Century Gothic"/>
              </w:rPr>
            </w:pPr>
            <w:r w:rsidRPr="00AE1BE2">
              <w:rPr>
                <w:rFonts w:ascii="Avenir Medium" w:eastAsia="Century Gothic" w:hAnsi="Avenir Medium" w:cs="Century Gothic"/>
              </w:rPr>
              <w:t xml:space="preserve">Explore </w:t>
            </w:r>
            <w:r w:rsidR="00E938A7" w:rsidRPr="00AE1BE2">
              <w:rPr>
                <w:rFonts w:ascii="Avenir Medium" w:eastAsia="Century Gothic" w:hAnsi="Avenir Medium" w:cs="Century Gothic"/>
              </w:rPr>
              <w:t xml:space="preserve">various ways women </w:t>
            </w:r>
            <w:r w:rsidRPr="00AE1BE2">
              <w:rPr>
                <w:rFonts w:ascii="Avenir Medium" w:eastAsia="Century Gothic" w:hAnsi="Avenir Medium" w:cs="Century Gothic"/>
              </w:rPr>
              <w:t>may</w:t>
            </w:r>
            <w:r w:rsidR="00E938A7" w:rsidRPr="00AE1BE2">
              <w:rPr>
                <w:rFonts w:ascii="Avenir Medium" w:eastAsia="Century Gothic" w:hAnsi="Avenir Medium" w:cs="Century Gothic"/>
              </w:rPr>
              <w:t xml:space="preserve"> be exploited.</w:t>
            </w:r>
          </w:p>
          <w:p w14:paraId="0AA3A29E" w14:textId="77777777" w:rsidR="00BE71A2" w:rsidRPr="00AE1BE2" w:rsidRDefault="00F52527" w:rsidP="00EB1356">
            <w:pPr>
              <w:pStyle w:val="ListParagraph"/>
              <w:numPr>
                <w:ilvl w:val="0"/>
                <w:numId w:val="4"/>
              </w:numPr>
              <w:rPr>
                <w:rFonts w:ascii="Avenir Medium" w:eastAsia="Century Gothic" w:hAnsi="Avenir Medium" w:cs="Century Gothic"/>
              </w:rPr>
            </w:pPr>
            <w:r w:rsidRPr="00AE1BE2">
              <w:rPr>
                <w:rFonts w:ascii="Avenir Medium" w:eastAsia="Century Gothic" w:hAnsi="Avenir Medium" w:cs="Century Gothic"/>
              </w:rPr>
              <w:t>Identify</w:t>
            </w:r>
            <w:r w:rsidR="00A17A49" w:rsidRPr="00AE1BE2">
              <w:rPr>
                <w:rFonts w:ascii="Avenir Medium" w:eastAsia="Century Gothic" w:hAnsi="Avenir Medium" w:cs="Century Gothic"/>
              </w:rPr>
              <w:t xml:space="preserve"> tips</w:t>
            </w:r>
            <w:r w:rsidR="005348DA" w:rsidRPr="00AE1BE2">
              <w:rPr>
                <w:rFonts w:ascii="Avenir Medium" w:eastAsia="Century Gothic" w:hAnsi="Avenir Medium" w:cs="Century Gothic"/>
              </w:rPr>
              <w:t xml:space="preserve"> and strategies</w:t>
            </w:r>
            <w:r w:rsidR="00A17A49" w:rsidRPr="00AE1BE2">
              <w:rPr>
                <w:rFonts w:ascii="Avenir Medium" w:eastAsia="Century Gothic" w:hAnsi="Avenir Medium" w:cs="Century Gothic"/>
              </w:rPr>
              <w:t xml:space="preserve"> </w:t>
            </w:r>
            <w:r w:rsidR="005F2D54" w:rsidRPr="00AE1BE2">
              <w:rPr>
                <w:rFonts w:ascii="Avenir Medium" w:eastAsia="Century Gothic" w:hAnsi="Avenir Medium" w:cs="Century Gothic"/>
              </w:rPr>
              <w:t>to</w:t>
            </w:r>
            <w:r w:rsidR="005B3016" w:rsidRPr="00AE1BE2">
              <w:rPr>
                <w:rFonts w:ascii="Avenir Medium" w:eastAsia="Century Gothic" w:hAnsi="Avenir Medium" w:cs="Century Gothic"/>
              </w:rPr>
              <w:t xml:space="preserve"> help</w:t>
            </w:r>
            <w:r w:rsidR="005F2D54" w:rsidRPr="00AE1BE2">
              <w:rPr>
                <w:rFonts w:ascii="Avenir Medium" w:eastAsia="Century Gothic" w:hAnsi="Avenir Medium" w:cs="Century Gothic"/>
              </w:rPr>
              <w:t xml:space="preserve"> </w:t>
            </w:r>
            <w:r w:rsidR="005B3016" w:rsidRPr="00AE1BE2">
              <w:rPr>
                <w:rFonts w:ascii="Avenir Medium" w:eastAsia="Century Gothic" w:hAnsi="Avenir Medium" w:cs="Century Gothic"/>
              </w:rPr>
              <w:t xml:space="preserve">keep women safe from exploitation. </w:t>
            </w:r>
          </w:p>
          <w:p w14:paraId="52C3B26E" w14:textId="7DC6B50B" w:rsidR="005D14BF" w:rsidRPr="00AE1BE2" w:rsidRDefault="00C92351" w:rsidP="00EB1356">
            <w:pPr>
              <w:pStyle w:val="ListParagraph"/>
              <w:numPr>
                <w:ilvl w:val="0"/>
                <w:numId w:val="4"/>
              </w:numPr>
              <w:rPr>
                <w:rFonts w:ascii="Avenir Medium" w:eastAsia="Century Gothic" w:hAnsi="Avenir Medium" w:cs="Century Gothic"/>
              </w:rPr>
            </w:pPr>
            <w:r w:rsidRPr="00AE1BE2">
              <w:rPr>
                <w:rFonts w:ascii="Avenir Medium" w:eastAsia="Century Gothic" w:hAnsi="Avenir Medium" w:cs="Century Gothic"/>
              </w:rPr>
              <w:t xml:space="preserve">Explore what is currently being done to end the exploitation of women. </w:t>
            </w:r>
          </w:p>
        </w:tc>
      </w:tr>
    </w:tbl>
    <w:p w14:paraId="13A4AB98" w14:textId="77777777" w:rsidR="00BE71A2" w:rsidRPr="00AE1BE2" w:rsidRDefault="00BE71A2" w:rsidP="00BE71A2">
      <w:pPr>
        <w:rPr>
          <w:rFonts w:ascii="Avenir Medium" w:hAnsi="Avenir Medium"/>
        </w:rPr>
      </w:pPr>
    </w:p>
    <w:p w14:paraId="24A42AEA" w14:textId="77777777" w:rsidR="00AE1BE2" w:rsidRPr="00AE1BE2" w:rsidRDefault="00AE1BE2" w:rsidP="005A7948">
      <w:pPr>
        <w:rPr>
          <w:rFonts w:ascii="Avenir Medium" w:eastAsia="Century Gothic" w:hAnsi="Avenir Medium" w:cs="Century Gothic"/>
        </w:rPr>
        <w:sectPr w:rsidR="00AE1BE2" w:rsidRPr="00AE1BE2" w:rsidSect="003062AF">
          <w:headerReference w:type="default" r:id="rId10"/>
          <w:footerReference w:type="default" r:id="rId11"/>
          <w:pgSz w:w="11906" w:h="16838"/>
          <w:pgMar w:top="1440" w:right="1440" w:bottom="1440" w:left="1440" w:header="708" w:footer="283" w:gutter="0"/>
          <w:cols w:space="708"/>
          <w:docGrid w:linePitch="360"/>
        </w:sectPr>
      </w:pP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1352"/>
        <w:gridCol w:w="5417"/>
        <w:gridCol w:w="2247"/>
      </w:tblGrid>
      <w:tr w:rsidR="00BE71A2" w:rsidRPr="00AE1BE2" w14:paraId="52B52509" w14:textId="77777777" w:rsidTr="00AE1BE2">
        <w:trPr>
          <w:cantSplit/>
          <w:jc w:val="center"/>
        </w:trPr>
        <w:tc>
          <w:tcPr>
            <w:tcW w:w="12960" w:type="dxa"/>
            <w:gridSpan w:val="3"/>
            <w:tcMar>
              <w:top w:w="113" w:type="dxa"/>
              <w:bottom w:w="113" w:type="dxa"/>
            </w:tcMar>
            <w:vAlign w:val="center"/>
          </w:tcPr>
          <w:p w14:paraId="2F57B485" w14:textId="1F052D36" w:rsidR="00BE71A2" w:rsidRPr="00AE1BE2" w:rsidRDefault="00BE71A2" w:rsidP="005A7948">
            <w:pPr>
              <w:rPr>
                <w:rFonts w:ascii="Avenir Medium" w:eastAsia="Century Gothic" w:hAnsi="Avenir Medium" w:cs="Century Gothic"/>
              </w:rPr>
            </w:pPr>
            <w:r w:rsidRPr="00AE1BE2">
              <w:rPr>
                <w:rFonts w:ascii="Avenir Medium" w:eastAsia="Century Gothic" w:hAnsi="Avenir Medium" w:cs="Century Gothic"/>
              </w:rPr>
              <w:lastRenderedPageBreak/>
              <w:t>Method</w:t>
            </w:r>
          </w:p>
        </w:tc>
      </w:tr>
      <w:tr w:rsidR="007149B9" w:rsidRPr="007149B9" w14:paraId="6E51874C" w14:textId="77777777" w:rsidTr="00AE1BE2">
        <w:trPr>
          <w:cantSplit/>
          <w:jc w:val="center"/>
        </w:trPr>
        <w:tc>
          <w:tcPr>
            <w:tcW w:w="1710" w:type="dxa"/>
            <w:tcMar>
              <w:top w:w="113" w:type="dxa"/>
              <w:bottom w:w="113" w:type="dxa"/>
            </w:tcMar>
            <w:vAlign w:val="center"/>
          </w:tcPr>
          <w:p w14:paraId="0A5AB87E" w14:textId="77777777"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Time</w:t>
            </w:r>
          </w:p>
        </w:tc>
        <w:tc>
          <w:tcPr>
            <w:tcW w:w="7980" w:type="dxa"/>
            <w:tcMar>
              <w:top w:w="113" w:type="dxa"/>
              <w:bottom w:w="113" w:type="dxa"/>
            </w:tcMar>
            <w:vAlign w:val="center"/>
          </w:tcPr>
          <w:p w14:paraId="556474AB" w14:textId="77777777"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Activity, task, description, etc.</w:t>
            </w:r>
          </w:p>
        </w:tc>
        <w:tc>
          <w:tcPr>
            <w:tcW w:w="3270" w:type="dxa"/>
            <w:tcMar>
              <w:top w:w="113" w:type="dxa"/>
              <w:bottom w:w="113" w:type="dxa"/>
            </w:tcMar>
            <w:vAlign w:val="center"/>
          </w:tcPr>
          <w:p w14:paraId="09DC951F" w14:textId="77777777"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Resources</w:t>
            </w:r>
          </w:p>
        </w:tc>
      </w:tr>
      <w:tr w:rsidR="007149B9" w:rsidRPr="007149B9" w14:paraId="17A8D4DF" w14:textId="77777777" w:rsidTr="00AE1BE2">
        <w:trPr>
          <w:cantSplit/>
          <w:jc w:val="center"/>
        </w:trPr>
        <w:tc>
          <w:tcPr>
            <w:tcW w:w="1710" w:type="dxa"/>
            <w:tcMar>
              <w:top w:w="113" w:type="dxa"/>
              <w:bottom w:w="113" w:type="dxa"/>
            </w:tcMar>
            <w:vAlign w:val="center"/>
          </w:tcPr>
          <w:p w14:paraId="254ADC85" w14:textId="77777777" w:rsidR="002431F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5 - 10 </w:t>
            </w:r>
          </w:p>
          <w:p w14:paraId="48C061EC" w14:textId="5D1BA6C5"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min</w:t>
            </w:r>
            <w:r w:rsidR="002431F2" w:rsidRPr="007149B9">
              <w:rPr>
                <w:rFonts w:ascii="Avenir Medium" w:eastAsia="Century Gothic" w:hAnsi="Avenir Medium" w:cs="Century Gothic"/>
                <w:color w:val="000000" w:themeColor="text1"/>
              </w:rPr>
              <w:t>ute</w:t>
            </w:r>
            <w:r w:rsidRPr="007149B9">
              <w:rPr>
                <w:rFonts w:ascii="Avenir Medium" w:eastAsia="Century Gothic" w:hAnsi="Avenir Medium" w:cs="Century Gothic"/>
                <w:color w:val="000000" w:themeColor="text1"/>
              </w:rPr>
              <w:t>s</w:t>
            </w:r>
          </w:p>
        </w:tc>
        <w:tc>
          <w:tcPr>
            <w:tcW w:w="7980" w:type="dxa"/>
            <w:tcMar>
              <w:top w:w="113" w:type="dxa"/>
              <w:bottom w:w="113" w:type="dxa"/>
            </w:tcMar>
            <w:vAlign w:val="center"/>
          </w:tcPr>
          <w:p w14:paraId="64F26CAD" w14:textId="142532DF"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Introduction</w:t>
            </w:r>
            <w:r w:rsidR="001915FD" w:rsidRPr="007149B9">
              <w:rPr>
                <w:rFonts w:ascii="Avenir Medium" w:eastAsia="Century Gothic" w:hAnsi="Avenir Medium" w:cs="Century Gothic"/>
                <w:color w:val="000000" w:themeColor="text1"/>
              </w:rPr>
              <w:t xml:space="preserve"> </w:t>
            </w:r>
          </w:p>
          <w:p w14:paraId="69FF633C" w14:textId="77777777" w:rsidR="00AE1BE2" w:rsidRPr="007149B9" w:rsidRDefault="00AE1BE2" w:rsidP="005A7948">
            <w:pPr>
              <w:rPr>
                <w:rFonts w:ascii="Avenir Medium" w:eastAsia="Century Gothic" w:hAnsi="Avenir Medium" w:cs="Century Gothic"/>
                <w:color w:val="000000" w:themeColor="text1"/>
              </w:rPr>
            </w:pPr>
          </w:p>
          <w:p w14:paraId="4340133F" w14:textId="721D52D3"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Ground Rules</w:t>
            </w:r>
          </w:p>
          <w:p w14:paraId="0C2F2F08" w14:textId="77777777" w:rsidR="00BE71A2" w:rsidRPr="007149B9" w:rsidRDefault="00BE71A2" w:rsidP="00BE71A2">
            <w:pPr>
              <w:pStyle w:val="ListParagraph"/>
              <w:numPr>
                <w:ilvl w:val="0"/>
                <w:numId w:val="3"/>
              </w:numPr>
              <w:rPr>
                <w:rFonts w:ascii="Avenir Medium" w:hAnsi="Avenir Medium"/>
                <w:color w:val="000000" w:themeColor="text1"/>
              </w:rPr>
            </w:pPr>
            <w:r w:rsidRPr="007149B9">
              <w:rPr>
                <w:rFonts w:ascii="Avenir Medium" w:eastAsia="Century Gothic" w:hAnsi="Avenir Medium" w:cs="Century Gothic"/>
                <w:color w:val="000000" w:themeColor="text1"/>
              </w:rPr>
              <w:t>Purpose: to create a safe space so young people feel able to ask questions.</w:t>
            </w:r>
          </w:p>
          <w:p w14:paraId="092C02E7" w14:textId="77777777" w:rsidR="00BE71A2" w:rsidRPr="007149B9" w:rsidRDefault="00BE71A2" w:rsidP="00BE71A2">
            <w:pPr>
              <w:pStyle w:val="ListParagraph"/>
              <w:numPr>
                <w:ilvl w:val="0"/>
                <w:numId w:val="3"/>
              </w:numPr>
              <w:rPr>
                <w:rFonts w:ascii="Avenir Medium" w:hAnsi="Avenir Medium"/>
                <w:color w:val="000000" w:themeColor="text1"/>
              </w:rPr>
            </w:pPr>
            <w:r w:rsidRPr="007149B9">
              <w:rPr>
                <w:rFonts w:ascii="Avenir Medium" w:eastAsia="Century Gothic" w:hAnsi="Avenir Medium" w:cs="Century Gothic"/>
                <w:color w:val="000000" w:themeColor="text1"/>
              </w:rPr>
              <w:t xml:space="preserve">Acknowledge differences in knowledge/comfort levels. </w:t>
            </w:r>
          </w:p>
          <w:p w14:paraId="787805D9" w14:textId="77777777" w:rsidR="00BE71A2" w:rsidRPr="007149B9" w:rsidRDefault="00BE71A2" w:rsidP="00BE71A2">
            <w:pPr>
              <w:pStyle w:val="ListParagraph"/>
              <w:numPr>
                <w:ilvl w:val="0"/>
                <w:numId w:val="3"/>
              </w:numPr>
              <w:rPr>
                <w:rFonts w:ascii="Avenir Medium" w:hAnsi="Avenir Medium"/>
                <w:color w:val="000000" w:themeColor="text1"/>
              </w:rPr>
            </w:pPr>
            <w:r w:rsidRPr="007149B9">
              <w:rPr>
                <w:rFonts w:ascii="Avenir Medium" w:eastAsia="Century Gothic" w:hAnsi="Avenir Medium" w:cs="Century Gothic"/>
                <w:color w:val="000000" w:themeColor="text1"/>
              </w:rPr>
              <w:t xml:space="preserve">Check whether group has a set of ground rules already. </w:t>
            </w:r>
          </w:p>
          <w:p w14:paraId="2F853CEF" w14:textId="77777777" w:rsidR="00BE71A2" w:rsidRPr="007149B9" w:rsidRDefault="00BE71A2" w:rsidP="00BE71A2">
            <w:pPr>
              <w:pStyle w:val="ListParagraph"/>
              <w:numPr>
                <w:ilvl w:val="0"/>
                <w:numId w:val="3"/>
              </w:numPr>
              <w:rPr>
                <w:rFonts w:ascii="Avenir Medium" w:hAnsi="Avenir Medium"/>
                <w:color w:val="000000" w:themeColor="text1"/>
              </w:rPr>
            </w:pPr>
            <w:r w:rsidRPr="007149B9">
              <w:rPr>
                <w:rFonts w:ascii="Avenir Medium" w:eastAsia="Century Gothic" w:hAnsi="Avenir Medium" w:cs="Century Gothic"/>
                <w:color w:val="000000" w:themeColor="text1"/>
              </w:rPr>
              <w:t xml:space="preserve">If not, ask group to create a set of ground rules (if quiet, they can talk in pairs for 1 minute before feeding back). </w:t>
            </w:r>
          </w:p>
          <w:p w14:paraId="257F7444" w14:textId="77777777" w:rsidR="00BE71A2" w:rsidRPr="007149B9" w:rsidRDefault="00BE71A2" w:rsidP="00BE71A2">
            <w:pPr>
              <w:pStyle w:val="ListParagraph"/>
              <w:numPr>
                <w:ilvl w:val="0"/>
                <w:numId w:val="3"/>
              </w:numPr>
              <w:rPr>
                <w:rFonts w:ascii="Avenir Medium" w:hAnsi="Avenir Medium"/>
                <w:color w:val="000000" w:themeColor="text1"/>
              </w:rPr>
            </w:pPr>
            <w:r w:rsidRPr="007149B9">
              <w:rPr>
                <w:rFonts w:ascii="Avenir Medium" w:eastAsia="Century Gothic" w:hAnsi="Avenir Medium" w:cs="Century Gothic"/>
                <w:color w:val="000000" w:themeColor="text1"/>
              </w:rPr>
              <w:t xml:space="preserve">Write on flipchart paper – </w:t>
            </w:r>
            <w:proofErr w:type="gramStart"/>
            <w:r w:rsidRPr="007149B9">
              <w:rPr>
                <w:rFonts w:ascii="Avenir Medium" w:eastAsia="Century Gothic" w:hAnsi="Avenir Medium" w:cs="Century Gothic"/>
                <w:color w:val="000000" w:themeColor="text1"/>
              </w:rPr>
              <w:t>include:</w:t>
            </w:r>
            <w:proofErr w:type="gramEnd"/>
            <w:r w:rsidRPr="007149B9">
              <w:rPr>
                <w:rFonts w:ascii="Avenir Medium" w:eastAsia="Century Gothic" w:hAnsi="Avenir Medium" w:cs="Century Gothic"/>
                <w:color w:val="000000" w:themeColor="text1"/>
              </w:rPr>
              <w:t xml:space="preserve"> challenge the statement, not the person / one at a time / no mobile phones / no such thing as a silly question.</w:t>
            </w:r>
          </w:p>
          <w:p w14:paraId="259C2D92" w14:textId="77777777" w:rsidR="00BE71A2" w:rsidRPr="007149B9" w:rsidRDefault="00BE71A2" w:rsidP="00BE71A2">
            <w:pPr>
              <w:pStyle w:val="ListParagraph"/>
              <w:numPr>
                <w:ilvl w:val="0"/>
                <w:numId w:val="3"/>
              </w:numPr>
              <w:rPr>
                <w:rFonts w:ascii="Avenir Medium" w:hAnsi="Avenir Medium"/>
                <w:color w:val="000000" w:themeColor="text1"/>
              </w:rPr>
            </w:pPr>
            <w:r w:rsidRPr="007149B9">
              <w:rPr>
                <w:rFonts w:ascii="Avenir Medium" w:eastAsia="Century Gothic" w:hAnsi="Avenir Medium" w:cs="Century Gothic"/>
                <w:color w:val="000000" w:themeColor="text1"/>
              </w:rPr>
              <w:t xml:space="preserve">Ask group to agree to ground rules. </w:t>
            </w:r>
          </w:p>
          <w:p w14:paraId="738CFDD9" w14:textId="77777777" w:rsidR="001915FD" w:rsidRPr="007149B9" w:rsidRDefault="001915FD" w:rsidP="001915FD">
            <w:pPr>
              <w:rPr>
                <w:rFonts w:ascii="Avenir Medium" w:hAnsi="Avenir Medium"/>
                <w:color w:val="000000" w:themeColor="text1"/>
              </w:rPr>
            </w:pPr>
          </w:p>
          <w:p w14:paraId="02F35670" w14:textId="77777777" w:rsidR="001915FD" w:rsidRPr="007149B9" w:rsidRDefault="001915FD" w:rsidP="001915FD">
            <w:pPr>
              <w:rPr>
                <w:rFonts w:ascii="Avenir Medium" w:hAnsi="Avenir Medium"/>
                <w:color w:val="000000" w:themeColor="text1"/>
              </w:rPr>
            </w:pPr>
            <w:r w:rsidRPr="007149B9">
              <w:rPr>
                <w:rFonts w:ascii="Avenir Medium" w:hAnsi="Avenir Medium"/>
                <w:color w:val="000000" w:themeColor="text1"/>
              </w:rPr>
              <w:t>Ice Breakers</w:t>
            </w:r>
          </w:p>
          <w:p w14:paraId="4C47A9AE" w14:textId="77777777" w:rsidR="001915FD" w:rsidRPr="007149B9" w:rsidRDefault="001915FD" w:rsidP="001915FD">
            <w:pPr>
              <w:rPr>
                <w:rFonts w:ascii="Avenir Medium" w:hAnsi="Avenir Medium"/>
                <w:color w:val="000000" w:themeColor="text1"/>
              </w:rPr>
            </w:pPr>
          </w:p>
          <w:p w14:paraId="74454B61" w14:textId="77777777" w:rsidR="001915FD" w:rsidRPr="007149B9" w:rsidRDefault="001915FD" w:rsidP="001915FD">
            <w:pPr>
              <w:rPr>
                <w:rFonts w:ascii="Avenir Medium" w:hAnsi="Avenir Medium"/>
                <w:color w:val="000000" w:themeColor="text1"/>
              </w:rPr>
            </w:pPr>
            <w:r w:rsidRPr="007149B9">
              <w:rPr>
                <w:rFonts w:ascii="Avenir Medium" w:hAnsi="Avenir Medium"/>
                <w:color w:val="000000" w:themeColor="text1"/>
              </w:rPr>
              <w:t xml:space="preserve">Choose an icebreaker activity of your choice </w:t>
            </w:r>
          </w:p>
          <w:p w14:paraId="2169D0E9" w14:textId="77777777" w:rsidR="00BE71A2" w:rsidRPr="007149B9" w:rsidRDefault="00BE71A2" w:rsidP="005A7948">
            <w:pPr>
              <w:rPr>
                <w:rFonts w:ascii="Avenir Medium" w:eastAsia="Century Gothic" w:hAnsi="Avenir Medium" w:cs="Century Gothic"/>
                <w:color w:val="000000" w:themeColor="text1"/>
              </w:rPr>
            </w:pPr>
          </w:p>
        </w:tc>
        <w:tc>
          <w:tcPr>
            <w:tcW w:w="3270" w:type="dxa"/>
            <w:tcMar>
              <w:top w:w="113" w:type="dxa"/>
              <w:bottom w:w="113" w:type="dxa"/>
            </w:tcMar>
            <w:vAlign w:val="center"/>
          </w:tcPr>
          <w:p w14:paraId="73803A1B" w14:textId="3E8F4B46"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Flipchart paper</w:t>
            </w:r>
            <w:r w:rsidR="002431F2" w:rsidRPr="007149B9">
              <w:rPr>
                <w:rFonts w:ascii="Avenir Medium" w:eastAsia="Century Gothic" w:hAnsi="Avenir Medium" w:cs="Century Gothic"/>
                <w:color w:val="000000" w:themeColor="text1"/>
              </w:rPr>
              <w:t xml:space="preserve"> and</w:t>
            </w:r>
          </w:p>
          <w:p w14:paraId="1942183E" w14:textId="77777777"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Marker</w:t>
            </w:r>
          </w:p>
        </w:tc>
      </w:tr>
      <w:tr w:rsidR="007149B9" w:rsidRPr="007149B9" w14:paraId="6B45C74A" w14:textId="77777777" w:rsidTr="00AE1BE2">
        <w:trPr>
          <w:cantSplit/>
          <w:jc w:val="center"/>
        </w:trPr>
        <w:tc>
          <w:tcPr>
            <w:tcW w:w="1710" w:type="dxa"/>
            <w:tcMar>
              <w:top w:w="113" w:type="dxa"/>
              <w:bottom w:w="113" w:type="dxa"/>
            </w:tcMar>
            <w:vAlign w:val="center"/>
          </w:tcPr>
          <w:p w14:paraId="23652EDE" w14:textId="77777777" w:rsidR="002431F2" w:rsidRPr="007149B9" w:rsidRDefault="007930BC"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15- 20</w:t>
            </w:r>
          </w:p>
          <w:p w14:paraId="42FB3A64" w14:textId="40078C69" w:rsidR="00BE71A2" w:rsidRPr="007149B9" w:rsidRDefault="007930BC"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min</w:t>
            </w:r>
            <w:r w:rsidR="002431F2" w:rsidRPr="007149B9">
              <w:rPr>
                <w:rFonts w:ascii="Avenir Medium" w:eastAsia="Century Gothic" w:hAnsi="Avenir Medium" w:cs="Century Gothic"/>
                <w:color w:val="000000" w:themeColor="text1"/>
              </w:rPr>
              <w:t>ute</w:t>
            </w:r>
            <w:r w:rsidRPr="007149B9">
              <w:rPr>
                <w:rFonts w:ascii="Avenir Medium" w:eastAsia="Century Gothic" w:hAnsi="Avenir Medium" w:cs="Century Gothic"/>
                <w:color w:val="000000" w:themeColor="text1"/>
              </w:rPr>
              <w:t>s</w:t>
            </w:r>
          </w:p>
        </w:tc>
        <w:tc>
          <w:tcPr>
            <w:tcW w:w="7980" w:type="dxa"/>
            <w:tcMar>
              <w:top w:w="113" w:type="dxa"/>
              <w:bottom w:w="113" w:type="dxa"/>
            </w:tcMar>
            <w:vAlign w:val="center"/>
          </w:tcPr>
          <w:p w14:paraId="3EE751AF" w14:textId="669C5CA9" w:rsidR="00732FF4" w:rsidRPr="007149B9" w:rsidRDefault="00EB1356"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What is exploitation</w:t>
            </w:r>
          </w:p>
          <w:p w14:paraId="179BBBA1" w14:textId="77777777" w:rsidR="00EB1356" w:rsidRPr="007149B9" w:rsidRDefault="00EB1356" w:rsidP="005A7948">
            <w:pPr>
              <w:rPr>
                <w:rFonts w:ascii="Avenir Medium" w:eastAsia="Century Gothic" w:hAnsi="Avenir Medium" w:cs="Century Gothic"/>
                <w:color w:val="000000" w:themeColor="text1"/>
              </w:rPr>
            </w:pPr>
          </w:p>
          <w:p w14:paraId="3D2580B9" w14:textId="2113A852" w:rsidR="00BE71A2" w:rsidRPr="007149B9" w:rsidRDefault="00EB1356" w:rsidP="005A7948">
            <w:pPr>
              <w:pStyle w:val="ListParagraph"/>
              <w:numPr>
                <w:ilvl w:val="0"/>
                <w:numId w:val="2"/>
              </w:numPr>
              <w:rPr>
                <w:rFonts w:ascii="Avenir Medium" w:hAnsi="Avenir Medium"/>
                <w:color w:val="000000" w:themeColor="text1"/>
              </w:rPr>
            </w:pPr>
            <w:r w:rsidRPr="007149B9">
              <w:rPr>
                <w:rFonts w:ascii="Avenir Medium" w:eastAsia="Century Gothic" w:hAnsi="Avenir Medium" w:cs="Century Gothic"/>
                <w:color w:val="000000" w:themeColor="text1"/>
              </w:rPr>
              <w:t>As a whole group</w:t>
            </w:r>
            <w:r w:rsidR="00732FF4" w:rsidRPr="007149B9">
              <w:rPr>
                <w:rFonts w:ascii="Avenir Medium" w:eastAsia="Century Gothic" w:hAnsi="Avenir Medium" w:cs="Century Gothic"/>
                <w:color w:val="000000" w:themeColor="text1"/>
              </w:rPr>
              <w:t xml:space="preserve">, </w:t>
            </w:r>
            <w:r w:rsidRPr="007149B9">
              <w:rPr>
                <w:rFonts w:ascii="Avenir Medium" w:eastAsia="Century Gothic" w:hAnsi="Avenir Medium" w:cs="Century Gothic"/>
                <w:color w:val="000000" w:themeColor="text1"/>
              </w:rPr>
              <w:t>d</w:t>
            </w:r>
            <w:r w:rsidR="007F6E35" w:rsidRPr="007149B9">
              <w:rPr>
                <w:rFonts w:ascii="Avenir Medium" w:eastAsia="Century Gothic" w:hAnsi="Avenir Medium" w:cs="Century Gothic"/>
                <w:color w:val="000000" w:themeColor="text1"/>
              </w:rPr>
              <w:t xml:space="preserve">iscuss </w:t>
            </w:r>
            <w:r w:rsidR="00B4463B" w:rsidRPr="007149B9">
              <w:rPr>
                <w:rFonts w:ascii="Avenir Medium" w:eastAsia="Century Gothic" w:hAnsi="Avenir Medium" w:cs="Century Gothic"/>
                <w:color w:val="000000" w:themeColor="text1"/>
              </w:rPr>
              <w:t>what the young people thin</w:t>
            </w:r>
            <w:r w:rsidR="00CF4E98" w:rsidRPr="007149B9">
              <w:rPr>
                <w:rFonts w:ascii="Avenir Medium" w:eastAsia="Century Gothic" w:hAnsi="Avenir Medium" w:cs="Century Gothic"/>
                <w:color w:val="000000" w:themeColor="text1"/>
              </w:rPr>
              <w:t>k</w:t>
            </w:r>
            <w:r w:rsidR="00B4463B" w:rsidRPr="007149B9">
              <w:rPr>
                <w:rFonts w:ascii="Avenir Medium" w:eastAsia="Century Gothic" w:hAnsi="Avenir Medium" w:cs="Century Gothic"/>
                <w:color w:val="000000" w:themeColor="text1"/>
              </w:rPr>
              <w:t xml:space="preserve"> exploitation is.</w:t>
            </w:r>
          </w:p>
          <w:p w14:paraId="1E2F4924" w14:textId="1ED1AFE7" w:rsidR="00D00191" w:rsidRPr="007149B9" w:rsidRDefault="00D00191" w:rsidP="00D00191">
            <w:pPr>
              <w:rPr>
                <w:rFonts w:ascii="Avenir Medium" w:hAnsi="Avenir Medium"/>
                <w:color w:val="000000" w:themeColor="text1"/>
              </w:rPr>
            </w:pPr>
          </w:p>
          <w:p w14:paraId="6D55FBEB" w14:textId="6B7ED2DE" w:rsidR="00D00191" w:rsidRPr="007149B9" w:rsidRDefault="00EC3EC1" w:rsidP="00D00191">
            <w:pPr>
              <w:rPr>
                <w:rFonts w:ascii="Avenir Medium" w:hAnsi="Avenir Medium"/>
                <w:color w:val="000000" w:themeColor="text1"/>
              </w:rPr>
            </w:pPr>
            <w:r w:rsidRPr="007149B9">
              <w:rPr>
                <w:rFonts w:ascii="Avenir Medium" w:hAnsi="Avenir Medium"/>
                <w:color w:val="000000" w:themeColor="text1"/>
              </w:rPr>
              <w:t xml:space="preserve">How </w:t>
            </w:r>
            <w:r w:rsidR="003E6EA6" w:rsidRPr="007149B9">
              <w:rPr>
                <w:rFonts w:ascii="Avenir Medium" w:hAnsi="Avenir Medium"/>
                <w:color w:val="000000" w:themeColor="text1"/>
              </w:rPr>
              <w:t>are women affected by exploitation and violence</w:t>
            </w:r>
            <w:r w:rsidR="001A6D6A" w:rsidRPr="007149B9">
              <w:rPr>
                <w:rFonts w:ascii="Avenir Medium" w:hAnsi="Avenir Medium"/>
                <w:color w:val="000000" w:themeColor="text1"/>
              </w:rPr>
              <w:t>?</w:t>
            </w:r>
          </w:p>
          <w:p w14:paraId="7F0A3171" w14:textId="4517BC8E" w:rsidR="00CD2FAB" w:rsidRPr="007149B9" w:rsidRDefault="00CD2FAB" w:rsidP="00D00191">
            <w:pPr>
              <w:rPr>
                <w:rFonts w:ascii="Avenir Medium" w:hAnsi="Avenir Medium"/>
                <w:color w:val="000000" w:themeColor="text1"/>
              </w:rPr>
            </w:pPr>
          </w:p>
          <w:p w14:paraId="6FB21DF0" w14:textId="7D5D87D2" w:rsidR="00D00191" w:rsidRPr="007149B9" w:rsidRDefault="00CD2FAB" w:rsidP="00D00191">
            <w:pPr>
              <w:rPr>
                <w:rFonts w:ascii="Avenir Medium" w:hAnsi="Avenir Medium"/>
                <w:color w:val="000000" w:themeColor="text1"/>
              </w:rPr>
            </w:pPr>
            <w:r w:rsidRPr="007149B9">
              <w:rPr>
                <w:rFonts w:ascii="Avenir Medium" w:hAnsi="Avenir Medium"/>
                <w:color w:val="000000" w:themeColor="text1"/>
              </w:rPr>
              <w:t>Activity</w:t>
            </w:r>
          </w:p>
          <w:p w14:paraId="7924B974" w14:textId="2206C853" w:rsidR="00D00191" w:rsidRPr="007149B9" w:rsidRDefault="00B4463B" w:rsidP="005A7948">
            <w:pPr>
              <w:pStyle w:val="ListParagraph"/>
              <w:numPr>
                <w:ilvl w:val="0"/>
                <w:numId w:val="2"/>
              </w:numPr>
              <w:rPr>
                <w:rFonts w:ascii="Avenir Medium" w:hAnsi="Avenir Medium"/>
                <w:color w:val="000000" w:themeColor="text1"/>
              </w:rPr>
            </w:pPr>
            <w:r w:rsidRPr="007149B9">
              <w:rPr>
                <w:rFonts w:ascii="Avenir Medium" w:hAnsi="Avenir Medium"/>
                <w:color w:val="000000" w:themeColor="text1"/>
              </w:rPr>
              <w:t xml:space="preserve">In pairs, ask the young people to come up with ways </w:t>
            </w:r>
            <w:r w:rsidR="00943B13" w:rsidRPr="007149B9">
              <w:rPr>
                <w:rFonts w:ascii="Avenir Medium" w:hAnsi="Avenir Medium"/>
                <w:color w:val="000000" w:themeColor="text1"/>
              </w:rPr>
              <w:t xml:space="preserve">they think </w:t>
            </w:r>
            <w:r w:rsidRPr="007149B9">
              <w:rPr>
                <w:rFonts w:ascii="Avenir Medium" w:hAnsi="Avenir Medium"/>
                <w:color w:val="000000" w:themeColor="text1"/>
              </w:rPr>
              <w:t xml:space="preserve">women/girls </w:t>
            </w:r>
            <w:r w:rsidR="00594EF5" w:rsidRPr="007149B9">
              <w:rPr>
                <w:rFonts w:ascii="Avenir Medium" w:hAnsi="Avenir Medium"/>
                <w:color w:val="000000" w:themeColor="text1"/>
              </w:rPr>
              <w:t>can be exploited</w:t>
            </w:r>
            <w:r w:rsidR="00943B13" w:rsidRPr="007149B9">
              <w:rPr>
                <w:rFonts w:ascii="Avenir Medium" w:hAnsi="Avenir Medium"/>
                <w:color w:val="000000" w:themeColor="text1"/>
              </w:rPr>
              <w:t>.</w:t>
            </w:r>
            <w:r w:rsidR="00CD2FAB" w:rsidRPr="007149B9">
              <w:rPr>
                <w:rFonts w:ascii="Avenir Medium" w:hAnsi="Avenir Medium"/>
                <w:color w:val="000000" w:themeColor="text1"/>
              </w:rPr>
              <w:t xml:space="preserve"> </w:t>
            </w:r>
          </w:p>
          <w:p w14:paraId="793FE0D4" w14:textId="0D74CFA3" w:rsidR="00CD2FAB" w:rsidRPr="007149B9" w:rsidRDefault="00CD2FAB" w:rsidP="005A7948">
            <w:pPr>
              <w:pStyle w:val="ListParagraph"/>
              <w:numPr>
                <w:ilvl w:val="0"/>
                <w:numId w:val="2"/>
              </w:numPr>
              <w:rPr>
                <w:rFonts w:ascii="Avenir Medium" w:hAnsi="Avenir Medium"/>
                <w:color w:val="000000" w:themeColor="text1"/>
              </w:rPr>
            </w:pPr>
            <w:r w:rsidRPr="007149B9">
              <w:rPr>
                <w:rFonts w:ascii="Avenir Medium" w:hAnsi="Avenir Medium"/>
                <w:color w:val="000000" w:themeColor="text1"/>
              </w:rPr>
              <w:t xml:space="preserve">Ask </w:t>
            </w:r>
            <w:r w:rsidR="00F00B1C" w:rsidRPr="007149B9">
              <w:rPr>
                <w:rFonts w:ascii="Avenir Medium" w:hAnsi="Avenir Medium"/>
                <w:color w:val="000000" w:themeColor="text1"/>
              </w:rPr>
              <w:t>each group to give 1 / 2 ways.</w:t>
            </w:r>
          </w:p>
          <w:p w14:paraId="3294EDC1" w14:textId="2ACD5B72" w:rsidR="00CF5035" w:rsidRPr="007149B9" w:rsidRDefault="00CF5035" w:rsidP="00CF4E98">
            <w:pPr>
              <w:rPr>
                <w:rFonts w:ascii="Avenir Medium" w:hAnsi="Avenir Medium"/>
                <w:color w:val="000000" w:themeColor="text1"/>
              </w:rPr>
            </w:pPr>
          </w:p>
        </w:tc>
        <w:tc>
          <w:tcPr>
            <w:tcW w:w="3270" w:type="dxa"/>
            <w:tcMar>
              <w:top w:w="113" w:type="dxa"/>
              <w:bottom w:w="113" w:type="dxa"/>
            </w:tcMar>
            <w:vAlign w:val="center"/>
          </w:tcPr>
          <w:p w14:paraId="1671D19E" w14:textId="77777777"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Flip chart</w:t>
            </w:r>
          </w:p>
          <w:p w14:paraId="27835F56" w14:textId="77777777"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Pens</w:t>
            </w:r>
          </w:p>
          <w:p w14:paraId="75ED1DE9" w14:textId="77777777" w:rsidR="00BE71A2" w:rsidRPr="007149B9" w:rsidRDefault="00BE71A2"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Post it notes</w:t>
            </w:r>
          </w:p>
          <w:p w14:paraId="24A17246" w14:textId="77777777" w:rsidR="006205A4" w:rsidRPr="007149B9" w:rsidRDefault="006205A4" w:rsidP="005A7948">
            <w:pPr>
              <w:rPr>
                <w:rFonts w:ascii="Avenir Medium" w:eastAsia="Century Gothic" w:hAnsi="Avenir Medium" w:cs="Century Gothic"/>
                <w:color w:val="000000" w:themeColor="text1"/>
              </w:rPr>
            </w:pPr>
          </w:p>
          <w:p w14:paraId="60A9C05E" w14:textId="68B3C0BA" w:rsidR="00BE71A2" w:rsidRPr="007149B9" w:rsidRDefault="3DE252C8"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Additional </w:t>
            </w:r>
            <w:r w:rsidR="00A023CB" w:rsidRPr="007149B9">
              <w:rPr>
                <w:rFonts w:ascii="Avenir Medium" w:eastAsia="Century Gothic" w:hAnsi="Avenir Medium" w:cs="Century Gothic"/>
                <w:color w:val="000000" w:themeColor="text1"/>
              </w:rPr>
              <w:t xml:space="preserve">Resources </w:t>
            </w:r>
            <w:r w:rsidR="6C0275BE" w:rsidRPr="007149B9">
              <w:rPr>
                <w:rFonts w:ascii="Avenir Medium" w:eastAsia="Century Gothic" w:hAnsi="Avenir Medium" w:cs="Century Gothic"/>
                <w:color w:val="000000" w:themeColor="text1"/>
              </w:rPr>
              <w:t>below</w:t>
            </w:r>
          </w:p>
        </w:tc>
      </w:tr>
      <w:tr w:rsidR="007149B9" w:rsidRPr="007149B9" w14:paraId="2A8BBD65" w14:textId="77777777" w:rsidTr="00AE1BE2">
        <w:trPr>
          <w:cantSplit/>
          <w:jc w:val="center"/>
        </w:trPr>
        <w:tc>
          <w:tcPr>
            <w:tcW w:w="1710" w:type="dxa"/>
            <w:tcMar>
              <w:top w:w="113" w:type="dxa"/>
              <w:bottom w:w="113" w:type="dxa"/>
            </w:tcMar>
            <w:vAlign w:val="center"/>
          </w:tcPr>
          <w:p w14:paraId="58290EFD" w14:textId="77777777" w:rsidR="002431F2" w:rsidRPr="007149B9" w:rsidRDefault="007930BC"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lastRenderedPageBreak/>
              <w:t>20</w:t>
            </w:r>
            <w:r w:rsidR="005311B4" w:rsidRPr="007149B9">
              <w:rPr>
                <w:rFonts w:ascii="Avenir Medium" w:eastAsia="Century Gothic" w:hAnsi="Avenir Medium" w:cs="Century Gothic"/>
                <w:color w:val="000000" w:themeColor="text1"/>
              </w:rPr>
              <w:t xml:space="preserve"> –30</w:t>
            </w:r>
          </w:p>
          <w:p w14:paraId="6EFB465C" w14:textId="57121043" w:rsidR="00BE71A2" w:rsidRPr="007149B9" w:rsidRDefault="005311B4"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min</w:t>
            </w:r>
            <w:r w:rsidR="002431F2" w:rsidRPr="007149B9">
              <w:rPr>
                <w:rFonts w:ascii="Avenir Medium" w:eastAsia="Century Gothic" w:hAnsi="Avenir Medium" w:cs="Century Gothic"/>
                <w:color w:val="000000" w:themeColor="text1"/>
              </w:rPr>
              <w:t>ute</w:t>
            </w:r>
            <w:r w:rsidRPr="007149B9">
              <w:rPr>
                <w:rFonts w:ascii="Avenir Medium" w:eastAsia="Century Gothic" w:hAnsi="Avenir Medium" w:cs="Century Gothic"/>
                <w:color w:val="000000" w:themeColor="text1"/>
              </w:rPr>
              <w:t>s</w:t>
            </w:r>
          </w:p>
        </w:tc>
        <w:tc>
          <w:tcPr>
            <w:tcW w:w="7980" w:type="dxa"/>
            <w:tcMar>
              <w:top w:w="113" w:type="dxa"/>
              <w:bottom w:w="113" w:type="dxa"/>
            </w:tcMar>
            <w:vAlign w:val="center"/>
          </w:tcPr>
          <w:p w14:paraId="4C59BE1E" w14:textId="5FE1F8D5" w:rsidR="003336E8" w:rsidRPr="007149B9" w:rsidRDefault="00593843"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Where does exploitation and violence against women occur?</w:t>
            </w:r>
          </w:p>
          <w:p w14:paraId="1AB7D466" w14:textId="77777777" w:rsidR="003336E8" w:rsidRPr="007149B9" w:rsidRDefault="003336E8" w:rsidP="005A7948">
            <w:pPr>
              <w:rPr>
                <w:rFonts w:ascii="Avenir Medium" w:eastAsia="Century Gothic" w:hAnsi="Avenir Medium" w:cs="Century Gothic"/>
                <w:color w:val="000000" w:themeColor="text1"/>
              </w:rPr>
            </w:pPr>
          </w:p>
          <w:p w14:paraId="38C72797" w14:textId="49795389" w:rsidR="00BE71A2" w:rsidRPr="007149B9" w:rsidRDefault="003336E8"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w:t>
            </w:r>
            <w:r w:rsidR="00227DB2" w:rsidRPr="007149B9">
              <w:rPr>
                <w:rFonts w:ascii="Avenir Medium" w:eastAsia="Century Gothic" w:hAnsi="Avenir Medium" w:cs="Century Gothic"/>
                <w:color w:val="000000" w:themeColor="text1"/>
              </w:rPr>
              <w:t xml:space="preserve"> at work</w:t>
            </w:r>
          </w:p>
          <w:p w14:paraId="4B46A28C" w14:textId="4D377653" w:rsidR="00227DB2" w:rsidRPr="007149B9" w:rsidRDefault="00C47D2E" w:rsidP="00227DB2">
            <w:pPr>
              <w:pStyle w:val="ListParagraph"/>
              <w:numPr>
                <w:ilvl w:val="0"/>
                <w:numId w:val="1"/>
              </w:numPr>
              <w:rPr>
                <w:rFonts w:ascii="Avenir Medium" w:hAnsi="Avenir Medium"/>
                <w:color w:val="000000" w:themeColor="text1"/>
              </w:rPr>
            </w:pPr>
            <w:r w:rsidRPr="007149B9">
              <w:rPr>
                <w:rFonts w:ascii="Avenir Medium" w:hAnsi="Avenir Medium"/>
                <w:color w:val="000000" w:themeColor="text1"/>
              </w:rPr>
              <w:t xml:space="preserve">Give the young people copies </w:t>
            </w:r>
            <w:r w:rsidR="00D353E6" w:rsidRPr="007149B9">
              <w:rPr>
                <w:rFonts w:ascii="Avenir Medium" w:hAnsi="Avenir Medium"/>
                <w:color w:val="000000" w:themeColor="text1"/>
              </w:rPr>
              <w:t>of articles relating to women being exploited at work (see additional resources document)</w:t>
            </w:r>
            <w:r w:rsidR="00CB77DB" w:rsidRPr="007149B9">
              <w:rPr>
                <w:rFonts w:ascii="Avenir Medium" w:hAnsi="Avenir Medium"/>
                <w:color w:val="000000" w:themeColor="text1"/>
              </w:rPr>
              <w:t>.</w:t>
            </w:r>
          </w:p>
          <w:p w14:paraId="490C80E2" w14:textId="77777777" w:rsidR="00BE611F" w:rsidRPr="007149B9" w:rsidRDefault="00CA1FAD" w:rsidP="00105668">
            <w:pPr>
              <w:pStyle w:val="ListParagraph"/>
              <w:numPr>
                <w:ilvl w:val="0"/>
                <w:numId w:val="1"/>
              </w:numPr>
              <w:rPr>
                <w:rFonts w:ascii="Avenir Medium" w:hAnsi="Avenir Medium"/>
                <w:color w:val="000000" w:themeColor="text1"/>
              </w:rPr>
            </w:pPr>
            <w:r w:rsidRPr="007149B9">
              <w:rPr>
                <w:rFonts w:ascii="Avenir Medium" w:hAnsi="Avenir Medium"/>
                <w:color w:val="000000" w:themeColor="text1"/>
              </w:rPr>
              <w:t>In small groups, ask them to read the article a</w:t>
            </w:r>
            <w:r w:rsidR="00CB77DB" w:rsidRPr="007149B9">
              <w:rPr>
                <w:rFonts w:ascii="Avenir Medium" w:hAnsi="Avenir Medium"/>
                <w:color w:val="000000" w:themeColor="text1"/>
              </w:rPr>
              <w:t xml:space="preserve">nd </w:t>
            </w:r>
            <w:r w:rsidRPr="007149B9">
              <w:rPr>
                <w:rFonts w:ascii="Avenir Medium" w:hAnsi="Avenir Medium"/>
                <w:color w:val="000000" w:themeColor="text1"/>
              </w:rPr>
              <w:t xml:space="preserve">write down their thoughts on post-it notes. </w:t>
            </w:r>
          </w:p>
          <w:p w14:paraId="614272B5" w14:textId="63C32F8F" w:rsidR="00CB77DB" w:rsidRPr="007149B9" w:rsidRDefault="00CB77DB" w:rsidP="00105668">
            <w:pPr>
              <w:pStyle w:val="ListParagraph"/>
              <w:numPr>
                <w:ilvl w:val="0"/>
                <w:numId w:val="1"/>
              </w:numPr>
              <w:rPr>
                <w:rFonts w:ascii="Avenir Medium" w:hAnsi="Avenir Medium"/>
                <w:color w:val="000000" w:themeColor="text1"/>
              </w:rPr>
            </w:pPr>
            <w:r w:rsidRPr="007149B9">
              <w:rPr>
                <w:rFonts w:ascii="Avenir Medium" w:hAnsi="Avenir Medium"/>
                <w:color w:val="000000" w:themeColor="text1"/>
              </w:rPr>
              <w:t>Get feedback from each group.</w:t>
            </w:r>
          </w:p>
          <w:p w14:paraId="52045FE2" w14:textId="0C79107B" w:rsidR="00CB77DB" w:rsidRPr="007149B9" w:rsidRDefault="00CB77DB" w:rsidP="00CB77DB">
            <w:pPr>
              <w:rPr>
                <w:rFonts w:ascii="Avenir Medium" w:hAnsi="Avenir Medium"/>
                <w:color w:val="000000" w:themeColor="text1"/>
              </w:rPr>
            </w:pPr>
          </w:p>
          <w:p w14:paraId="4899F31A" w14:textId="08308418" w:rsidR="00F018F9" w:rsidRPr="007149B9" w:rsidRDefault="00F018F9" w:rsidP="00CB77DB">
            <w:pPr>
              <w:rPr>
                <w:rFonts w:ascii="Avenir Medium" w:hAnsi="Avenir Medium"/>
                <w:color w:val="000000" w:themeColor="text1"/>
              </w:rPr>
            </w:pPr>
            <w:r w:rsidRPr="007149B9">
              <w:rPr>
                <w:rFonts w:ascii="Avenir Medium" w:hAnsi="Avenir Medium"/>
                <w:color w:val="000000" w:themeColor="text1"/>
              </w:rPr>
              <w:t>…i</w:t>
            </w:r>
            <w:r w:rsidR="00CB77DB" w:rsidRPr="007149B9">
              <w:rPr>
                <w:rFonts w:ascii="Avenir Medium" w:hAnsi="Avenir Medium"/>
                <w:color w:val="000000" w:themeColor="text1"/>
              </w:rPr>
              <w:t>n relations</w:t>
            </w:r>
            <w:r w:rsidRPr="007149B9">
              <w:rPr>
                <w:rFonts w:ascii="Avenir Medium" w:hAnsi="Avenir Medium"/>
                <w:color w:val="000000" w:themeColor="text1"/>
              </w:rPr>
              <w:t>hips</w:t>
            </w:r>
          </w:p>
          <w:p w14:paraId="25F9B098" w14:textId="7B13E8E7" w:rsidR="00F018F9" w:rsidRPr="007149B9" w:rsidRDefault="00F018F9" w:rsidP="00F018F9">
            <w:pPr>
              <w:pStyle w:val="ListParagraph"/>
              <w:numPr>
                <w:ilvl w:val="0"/>
                <w:numId w:val="7"/>
              </w:numPr>
              <w:rPr>
                <w:rFonts w:ascii="Avenir Medium" w:hAnsi="Avenir Medium"/>
                <w:color w:val="000000" w:themeColor="text1"/>
              </w:rPr>
            </w:pPr>
            <w:r w:rsidRPr="007149B9">
              <w:rPr>
                <w:rFonts w:ascii="Avenir Medium" w:hAnsi="Avenir Medium"/>
                <w:color w:val="000000" w:themeColor="text1"/>
              </w:rPr>
              <w:t>Introduce the concept of sexting. Ask the young people if they want to share their experiences/ get opinions</w:t>
            </w:r>
            <w:r w:rsidR="00D23BD7" w:rsidRPr="007149B9">
              <w:rPr>
                <w:rFonts w:ascii="Avenir Medium" w:hAnsi="Avenir Medium"/>
                <w:color w:val="000000" w:themeColor="text1"/>
              </w:rPr>
              <w:t xml:space="preserve"> on sexting</w:t>
            </w:r>
            <w:r w:rsidRPr="007149B9">
              <w:rPr>
                <w:rFonts w:ascii="Avenir Medium" w:hAnsi="Avenir Medium"/>
                <w:color w:val="000000" w:themeColor="text1"/>
              </w:rPr>
              <w:t xml:space="preserve"> from 3 / 4 </w:t>
            </w:r>
            <w:r w:rsidR="00D23BD7" w:rsidRPr="007149B9">
              <w:rPr>
                <w:rFonts w:ascii="Avenir Medium" w:hAnsi="Avenir Medium"/>
                <w:color w:val="000000" w:themeColor="text1"/>
              </w:rPr>
              <w:t>young people.</w:t>
            </w:r>
          </w:p>
          <w:p w14:paraId="45DAEAD7" w14:textId="252A509A" w:rsidR="00593843" w:rsidRPr="007149B9" w:rsidRDefault="00593843" w:rsidP="00F018F9">
            <w:pPr>
              <w:pStyle w:val="ListParagraph"/>
              <w:numPr>
                <w:ilvl w:val="0"/>
                <w:numId w:val="7"/>
              </w:numPr>
              <w:rPr>
                <w:rFonts w:ascii="Avenir Medium" w:hAnsi="Avenir Medium"/>
                <w:color w:val="000000" w:themeColor="text1"/>
              </w:rPr>
            </w:pPr>
            <w:r w:rsidRPr="007149B9">
              <w:rPr>
                <w:rFonts w:ascii="Avenir Medium" w:hAnsi="Avenir Medium"/>
                <w:color w:val="000000" w:themeColor="text1"/>
              </w:rPr>
              <w:t>You may also want to talk about domestic violence</w:t>
            </w:r>
            <w:r w:rsidR="00E94442" w:rsidRPr="007149B9">
              <w:rPr>
                <w:rFonts w:ascii="Avenir Medium" w:hAnsi="Avenir Medium"/>
                <w:color w:val="000000" w:themeColor="text1"/>
              </w:rPr>
              <w:t xml:space="preserve"> (see the additional resources document for stat</w:t>
            </w:r>
            <w:r w:rsidR="00CC1BF9" w:rsidRPr="007149B9">
              <w:rPr>
                <w:rFonts w:ascii="Avenir Medium" w:hAnsi="Avenir Medium"/>
                <w:color w:val="000000" w:themeColor="text1"/>
              </w:rPr>
              <w:t>istics).</w:t>
            </w:r>
          </w:p>
          <w:p w14:paraId="25CD8918" w14:textId="6808ECC7" w:rsidR="00A343E2" w:rsidRPr="007149B9" w:rsidRDefault="00A343E2" w:rsidP="00A343E2">
            <w:pPr>
              <w:rPr>
                <w:rFonts w:ascii="Avenir Medium" w:hAnsi="Avenir Medium"/>
                <w:color w:val="000000" w:themeColor="text1"/>
              </w:rPr>
            </w:pPr>
          </w:p>
          <w:p w14:paraId="65492A32" w14:textId="4848497C" w:rsidR="00A343E2" w:rsidRPr="007149B9" w:rsidRDefault="00A343E2" w:rsidP="00A343E2">
            <w:pPr>
              <w:rPr>
                <w:rFonts w:ascii="Avenir Medium" w:hAnsi="Avenir Medium"/>
                <w:color w:val="000000" w:themeColor="text1"/>
              </w:rPr>
            </w:pPr>
            <w:r w:rsidRPr="007149B9">
              <w:rPr>
                <w:rFonts w:ascii="Avenir Medium" w:hAnsi="Avenir Medium"/>
                <w:color w:val="000000" w:themeColor="text1"/>
              </w:rPr>
              <w:t>…in gangs</w:t>
            </w:r>
          </w:p>
          <w:p w14:paraId="5A4D837F" w14:textId="42BA2C05" w:rsidR="00A343E2" w:rsidRPr="007149B9" w:rsidRDefault="00355B47" w:rsidP="00A343E2">
            <w:pPr>
              <w:pStyle w:val="ListParagraph"/>
              <w:numPr>
                <w:ilvl w:val="0"/>
                <w:numId w:val="7"/>
              </w:numPr>
              <w:rPr>
                <w:rFonts w:ascii="Avenir Medium" w:hAnsi="Avenir Medium"/>
                <w:color w:val="000000" w:themeColor="text1"/>
              </w:rPr>
            </w:pPr>
            <w:r w:rsidRPr="007149B9">
              <w:rPr>
                <w:rFonts w:ascii="Avenir Medium" w:hAnsi="Avenir Medium"/>
                <w:color w:val="000000" w:themeColor="text1"/>
              </w:rPr>
              <w:t xml:space="preserve">Show the </w:t>
            </w:r>
            <w:r w:rsidR="00DA48AB" w:rsidRPr="007149B9">
              <w:rPr>
                <w:rFonts w:ascii="Avenir Medium" w:hAnsi="Avenir Medium"/>
                <w:color w:val="000000" w:themeColor="text1"/>
              </w:rPr>
              <w:t xml:space="preserve">YW&amp;Gs </w:t>
            </w:r>
            <w:r w:rsidR="00E001F9" w:rsidRPr="007149B9">
              <w:rPr>
                <w:rFonts w:ascii="Avenir Medium" w:hAnsi="Avenir Medium"/>
                <w:color w:val="000000" w:themeColor="text1"/>
              </w:rPr>
              <w:t>an example of a girl being in a gang.</w:t>
            </w:r>
            <w:r w:rsidRPr="007149B9">
              <w:rPr>
                <w:rFonts w:ascii="Avenir Medium" w:hAnsi="Avenir Medium"/>
                <w:color w:val="000000" w:themeColor="text1"/>
              </w:rPr>
              <w:t xml:space="preserve"> </w:t>
            </w:r>
            <w:r w:rsidR="00E001F9" w:rsidRPr="007149B9">
              <w:rPr>
                <w:rFonts w:ascii="Avenir Medium" w:hAnsi="Avenir Medium"/>
                <w:color w:val="000000" w:themeColor="text1"/>
              </w:rPr>
              <w:t>S</w:t>
            </w:r>
            <w:r w:rsidR="0046550F" w:rsidRPr="007149B9">
              <w:rPr>
                <w:rFonts w:ascii="Avenir Medium" w:hAnsi="Avenir Medium"/>
                <w:color w:val="000000" w:themeColor="text1"/>
              </w:rPr>
              <w:t>ee</w:t>
            </w:r>
            <w:r w:rsidR="00E001F9" w:rsidRPr="007149B9">
              <w:rPr>
                <w:rFonts w:ascii="Avenir Medium" w:hAnsi="Avenir Medium"/>
                <w:color w:val="000000" w:themeColor="text1"/>
              </w:rPr>
              <w:t xml:space="preserve"> the</w:t>
            </w:r>
            <w:r w:rsidR="0046550F" w:rsidRPr="007149B9">
              <w:rPr>
                <w:rFonts w:ascii="Avenir Medium" w:hAnsi="Avenir Medium"/>
                <w:color w:val="000000" w:themeColor="text1"/>
              </w:rPr>
              <w:t xml:space="preserve"> </w:t>
            </w:r>
            <w:r w:rsidR="00E001F9" w:rsidRPr="007149B9">
              <w:rPr>
                <w:rFonts w:ascii="Avenir Medium" w:hAnsi="Avenir Medium"/>
                <w:color w:val="000000" w:themeColor="text1"/>
              </w:rPr>
              <w:t>‘A</w:t>
            </w:r>
            <w:r w:rsidR="0046550F" w:rsidRPr="007149B9">
              <w:rPr>
                <w:rFonts w:ascii="Avenir Medium" w:hAnsi="Avenir Medium"/>
                <w:color w:val="000000" w:themeColor="text1"/>
              </w:rPr>
              <w:t xml:space="preserve">dditional </w:t>
            </w:r>
            <w:r w:rsidR="00E001F9" w:rsidRPr="007149B9">
              <w:rPr>
                <w:rFonts w:ascii="Avenir Medium" w:hAnsi="Avenir Medium"/>
                <w:color w:val="000000" w:themeColor="text1"/>
              </w:rPr>
              <w:t>R</w:t>
            </w:r>
            <w:r w:rsidR="0046550F" w:rsidRPr="007149B9">
              <w:rPr>
                <w:rFonts w:ascii="Avenir Medium" w:hAnsi="Avenir Medium"/>
                <w:color w:val="000000" w:themeColor="text1"/>
              </w:rPr>
              <w:t>esource</w:t>
            </w:r>
            <w:r w:rsidR="00E001F9" w:rsidRPr="007149B9">
              <w:rPr>
                <w:rFonts w:ascii="Avenir Medium" w:hAnsi="Avenir Medium"/>
                <w:color w:val="000000" w:themeColor="text1"/>
              </w:rPr>
              <w:t>s’</w:t>
            </w:r>
            <w:r w:rsidR="0046550F" w:rsidRPr="007149B9">
              <w:rPr>
                <w:rFonts w:ascii="Avenir Medium" w:hAnsi="Avenir Medium"/>
                <w:color w:val="000000" w:themeColor="text1"/>
              </w:rPr>
              <w:t xml:space="preserve"> document</w:t>
            </w:r>
            <w:r w:rsidR="00E001F9" w:rsidRPr="007149B9">
              <w:rPr>
                <w:rFonts w:ascii="Avenir Medium" w:hAnsi="Avenir Medium"/>
                <w:color w:val="000000" w:themeColor="text1"/>
              </w:rPr>
              <w:t xml:space="preserve"> </w:t>
            </w:r>
            <w:r w:rsidR="0059253B" w:rsidRPr="007149B9">
              <w:rPr>
                <w:rFonts w:ascii="Avenir Medium" w:hAnsi="Avenir Medium"/>
                <w:color w:val="000000" w:themeColor="text1"/>
              </w:rPr>
              <w:t>for one girl’s story of being in a gang</w:t>
            </w:r>
            <w:r w:rsidR="0046550F" w:rsidRPr="007149B9">
              <w:rPr>
                <w:rFonts w:ascii="Avenir Medium" w:hAnsi="Avenir Medium"/>
                <w:color w:val="000000" w:themeColor="text1"/>
              </w:rPr>
              <w:t xml:space="preserve">. </w:t>
            </w:r>
          </w:p>
          <w:p w14:paraId="08442364" w14:textId="5F7A12A9" w:rsidR="0046550F" w:rsidRPr="007149B9" w:rsidRDefault="0046550F" w:rsidP="00A343E2">
            <w:pPr>
              <w:pStyle w:val="ListParagraph"/>
              <w:numPr>
                <w:ilvl w:val="0"/>
                <w:numId w:val="7"/>
              </w:numPr>
              <w:rPr>
                <w:rFonts w:ascii="Avenir Medium" w:hAnsi="Avenir Medium"/>
                <w:color w:val="000000" w:themeColor="text1"/>
              </w:rPr>
            </w:pPr>
            <w:r w:rsidRPr="007149B9">
              <w:rPr>
                <w:rFonts w:ascii="Avenir Medium" w:hAnsi="Avenir Medium"/>
                <w:color w:val="000000" w:themeColor="text1"/>
              </w:rPr>
              <w:t xml:space="preserve">Ask </w:t>
            </w:r>
            <w:r w:rsidR="005311B4" w:rsidRPr="007149B9">
              <w:rPr>
                <w:rFonts w:ascii="Avenir Medium" w:hAnsi="Avenir Medium"/>
                <w:color w:val="000000" w:themeColor="text1"/>
              </w:rPr>
              <w:t xml:space="preserve">3-4 young people to share their thoughts on this. </w:t>
            </w:r>
          </w:p>
          <w:p w14:paraId="572E5ED4" w14:textId="15E02D48" w:rsidR="00D23BD7" w:rsidRPr="007149B9" w:rsidRDefault="00D23BD7" w:rsidP="00637584">
            <w:pPr>
              <w:rPr>
                <w:rFonts w:ascii="Avenir Medium" w:hAnsi="Avenir Medium"/>
                <w:color w:val="000000" w:themeColor="text1"/>
              </w:rPr>
            </w:pPr>
          </w:p>
          <w:p w14:paraId="05D6FDC7" w14:textId="7D083F59" w:rsidR="00637584" w:rsidRPr="007149B9" w:rsidRDefault="00C84381" w:rsidP="00637584">
            <w:pPr>
              <w:rPr>
                <w:rFonts w:ascii="Avenir Medium" w:hAnsi="Avenir Medium"/>
                <w:color w:val="000000" w:themeColor="text1"/>
              </w:rPr>
            </w:pPr>
            <w:r w:rsidRPr="007149B9">
              <w:rPr>
                <w:rFonts w:ascii="Avenir Medium" w:hAnsi="Avenir Medium"/>
                <w:color w:val="000000" w:themeColor="text1"/>
              </w:rPr>
              <w:t>What is s</w:t>
            </w:r>
            <w:r w:rsidR="00637584" w:rsidRPr="007149B9">
              <w:rPr>
                <w:rFonts w:ascii="Avenir Medium" w:hAnsi="Avenir Medium"/>
                <w:color w:val="000000" w:themeColor="text1"/>
              </w:rPr>
              <w:t>ex trafficking</w:t>
            </w:r>
            <w:r w:rsidRPr="007149B9">
              <w:rPr>
                <w:rFonts w:ascii="Avenir Medium" w:hAnsi="Avenir Medium"/>
                <w:color w:val="000000" w:themeColor="text1"/>
              </w:rPr>
              <w:t>?</w:t>
            </w:r>
          </w:p>
          <w:p w14:paraId="5C26BF45" w14:textId="063303F8" w:rsidR="00637584" w:rsidRPr="007149B9" w:rsidRDefault="009919FD" w:rsidP="00637584">
            <w:pPr>
              <w:pStyle w:val="ListParagraph"/>
              <w:numPr>
                <w:ilvl w:val="0"/>
                <w:numId w:val="7"/>
              </w:numPr>
              <w:rPr>
                <w:rFonts w:ascii="Avenir Medium" w:hAnsi="Avenir Medium"/>
                <w:color w:val="000000" w:themeColor="text1"/>
              </w:rPr>
            </w:pPr>
            <w:r w:rsidRPr="007149B9">
              <w:rPr>
                <w:rFonts w:ascii="Avenir Medium" w:hAnsi="Avenir Medium"/>
                <w:color w:val="000000" w:themeColor="text1"/>
              </w:rPr>
              <w:t>Give a brief explanation of what sex trafficking is.</w:t>
            </w:r>
          </w:p>
          <w:p w14:paraId="7A2BEC80" w14:textId="12C748E4" w:rsidR="00E445CD" w:rsidRPr="007149B9" w:rsidRDefault="009919FD" w:rsidP="00E445CD">
            <w:pPr>
              <w:pStyle w:val="ListParagraph"/>
              <w:numPr>
                <w:ilvl w:val="0"/>
                <w:numId w:val="7"/>
              </w:numPr>
              <w:rPr>
                <w:rFonts w:ascii="Avenir Medium" w:hAnsi="Avenir Medium"/>
                <w:color w:val="000000" w:themeColor="text1"/>
              </w:rPr>
            </w:pPr>
            <w:r w:rsidRPr="007149B9">
              <w:rPr>
                <w:rFonts w:ascii="Avenir Medium" w:hAnsi="Avenir Medium"/>
                <w:color w:val="000000" w:themeColor="text1"/>
              </w:rPr>
              <w:t xml:space="preserve">Show an article/video </w:t>
            </w:r>
            <w:r w:rsidR="00BF7797" w:rsidRPr="007149B9">
              <w:rPr>
                <w:rFonts w:ascii="Avenir Medium" w:hAnsi="Avenir Medium"/>
                <w:color w:val="000000" w:themeColor="text1"/>
              </w:rPr>
              <w:t xml:space="preserve">that </w:t>
            </w:r>
            <w:r w:rsidR="00A000C2" w:rsidRPr="007149B9">
              <w:rPr>
                <w:rFonts w:ascii="Avenir Medium" w:hAnsi="Avenir Medium"/>
                <w:color w:val="000000" w:themeColor="text1"/>
              </w:rPr>
              <w:t>shows the issues</w:t>
            </w:r>
            <w:r w:rsidR="00BF7797" w:rsidRPr="007149B9">
              <w:rPr>
                <w:rFonts w:ascii="Avenir Medium" w:hAnsi="Avenir Medium"/>
                <w:color w:val="000000" w:themeColor="text1"/>
              </w:rPr>
              <w:t xml:space="preserve"> faced globally/nationally, and </w:t>
            </w:r>
            <w:r w:rsidR="00E445CD" w:rsidRPr="007149B9">
              <w:rPr>
                <w:rFonts w:ascii="Avenir Medium" w:hAnsi="Avenir Medium"/>
                <w:color w:val="000000" w:themeColor="text1"/>
              </w:rPr>
              <w:t xml:space="preserve">what is being done to </w:t>
            </w:r>
            <w:r w:rsidR="00A000C2" w:rsidRPr="007149B9">
              <w:rPr>
                <w:rFonts w:ascii="Avenir Medium" w:hAnsi="Avenir Medium"/>
                <w:color w:val="000000" w:themeColor="text1"/>
              </w:rPr>
              <w:t>end sex traffic</w:t>
            </w:r>
            <w:r w:rsidR="005D14BF" w:rsidRPr="007149B9">
              <w:rPr>
                <w:rFonts w:ascii="Avenir Medium" w:hAnsi="Avenir Medium"/>
                <w:color w:val="000000" w:themeColor="text1"/>
              </w:rPr>
              <w:t>king.</w:t>
            </w:r>
          </w:p>
          <w:p w14:paraId="6B77440E" w14:textId="08C44964" w:rsidR="00E445CD" w:rsidRPr="007149B9" w:rsidRDefault="00E445CD" w:rsidP="00E445CD">
            <w:pPr>
              <w:pStyle w:val="ListParagraph"/>
              <w:rPr>
                <w:rFonts w:ascii="Avenir Medium" w:hAnsi="Avenir Medium"/>
                <w:color w:val="000000" w:themeColor="text1"/>
              </w:rPr>
            </w:pPr>
          </w:p>
          <w:p w14:paraId="1AE1B03A" w14:textId="1B31D198" w:rsidR="00CB77DB" w:rsidRPr="007149B9" w:rsidRDefault="00CB77DB" w:rsidP="00CB77DB">
            <w:pPr>
              <w:pStyle w:val="ListParagraph"/>
              <w:rPr>
                <w:rFonts w:ascii="Avenir Medium" w:hAnsi="Avenir Medium"/>
                <w:color w:val="000000" w:themeColor="text1"/>
              </w:rPr>
            </w:pPr>
          </w:p>
        </w:tc>
        <w:tc>
          <w:tcPr>
            <w:tcW w:w="3270" w:type="dxa"/>
            <w:tcMar>
              <w:top w:w="113" w:type="dxa"/>
              <w:bottom w:w="113" w:type="dxa"/>
            </w:tcMar>
            <w:vAlign w:val="center"/>
          </w:tcPr>
          <w:p w14:paraId="5F325FA2" w14:textId="73DE092F" w:rsidR="00BE71A2" w:rsidRPr="007149B9" w:rsidRDefault="591C4497" w:rsidP="10831BBC">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Additional </w:t>
            </w:r>
            <w:r w:rsidR="00A023CB" w:rsidRPr="007149B9">
              <w:rPr>
                <w:rFonts w:ascii="Avenir Medium" w:eastAsia="Century Gothic" w:hAnsi="Avenir Medium" w:cs="Century Gothic"/>
                <w:color w:val="000000" w:themeColor="text1"/>
              </w:rPr>
              <w:t xml:space="preserve">Resources </w:t>
            </w:r>
            <w:r w:rsidR="4B70C182" w:rsidRPr="007149B9">
              <w:rPr>
                <w:rFonts w:ascii="Avenir Medium" w:eastAsia="Avenir Book" w:hAnsi="Avenir Medium" w:cs="Avenir Book"/>
                <w:color w:val="000000" w:themeColor="text1"/>
              </w:rPr>
              <w:t>below</w:t>
            </w:r>
          </w:p>
        </w:tc>
      </w:tr>
      <w:tr w:rsidR="007149B9" w:rsidRPr="007149B9" w14:paraId="3268EA8D" w14:textId="77777777" w:rsidTr="00AE1BE2">
        <w:trPr>
          <w:cantSplit/>
          <w:jc w:val="center"/>
        </w:trPr>
        <w:tc>
          <w:tcPr>
            <w:tcW w:w="1710" w:type="dxa"/>
            <w:tcMar>
              <w:top w:w="113" w:type="dxa"/>
              <w:bottom w:w="113" w:type="dxa"/>
            </w:tcMar>
            <w:vAlign w:val="center"/>
          </w:tcPr>
          <w:p w14:paraId="4DED829D" w14:textId="358DC924" w:rsidR="00BE71A2" w:rsidRPr="007149B9" w:rsidRDefault="005311B4"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lastRenderedPageBreak/>
              <w:t>10</w:t>
            </w:r>
            <w:r w:rsidR="007930BC" w:rsidRPr="007149B9">
              <w:rPr>
                <w:rFonts w:ascii="Avenir Medium" w:eastAsia="Century Gothic" w:hAnsi="Avenir Medium" w:cs="Century Gothic"/>
                <w:color w:val="000000" w:themeColor="text1"/>
              </w:rPr>
              <w:t xml:space="preserve"> minutes</w:t>
            </w:r>
          </w:p>
        </w:tc>
        <w:tc>
          <w:tcPr>
            <w:tcW w:w="7980" w:type="dxa"/>
            <w:tcMar>
              <w:top w:w="113" w:type="dxa"/>
              <w:bottom w:w="113" w:type="dxa"/>
            </w:tcMar>
            <w:vAlign w:val="center"/>
          </w:tcPr>
          <w:p w14:paraId="2BB8A058" w14:textId="77777777" w:rsidR="00BE71A2" w:rsidRPr="007149B9" w:rsidRDefault="001915FD" w:rsidP="005A7948">
            <w:pPr>
              <w:pStyle w:val="ListParagraph"/>
              <w:ind w:left="0"/>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Time to reflect</w:t>
            </w:r>
          </w:p>
          <w:p w14:paraId="64EC2B9B" w14:textId="77777777" w:rsidR="001915FD" w:rsidRPr="007149B9" w:rsidRDefault="001915FD" w:rsidP="005A7948">
            <w:pPr>
              <w:pStyle w:val="ListParagraph"/>
              <w:ind w:left="0"/>
              <w:rPr>
                <w:rFonts w:ascii="Avenir Medium" w:eastAsia="Century Gothic" w:hAnsi="Avenir Medium" w:cs="Century Gothic"/>
                <w:color w:val="000000" w:themeColor="text1"/>
              </w:rPr>
            </w:pPr>
          </w:p>
          <w:p w14:paraId="671FF917" w14:textId="020D7CBD" w:rsidR="00C8146F" w:rsidRPr="007149B9" w:rsidRDefault="00C8146F" w:rsidP="00004817">
            <w:pPr>
              <w:pStyle w:val="ListParagraph"/>
              <w:numPr>
                <w:ilvl w:val="0"/>
                <w:numId w:val="5"/>
              </w:num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End on a positive by looking at measures that are currently in place to end sexual trafficking. </w:t>
            </w:r>
          </w:p>
          <w:p w14:paraId="40B88199" w14:textId="1543DA72" w:rsidR="004416AF" w:rsidRPr="007149B9" w:rsidRDefault="007930BC" w:rsidP="00004817">
            <w:pPr>
              <w:pStyle w:val="ListParagraph"/>
              <w:numPr>
                <w:ilvl w:val="0"/>
                <w:numId w:val="5"/>
              </w:num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Ask </w:t>
            </w:r>
            <w:r w:rsidR="009258CA" w:rsidRPr="007149B9">
              <w:rPr>
                <w:rFonts w:ascii="Avenir Medium" w:eastAsia="Century Gothic" w:hAnsi="Avenir Medium" w:cs="Century Gothic"/>
                <w:color w:val="000000" w:themeColor="text1"/>
              </w:rPr>
              <w:t xml:space="preserve">the group to give you 1-2 things that they learned today </w:t>
            </w:r>
            <w:r w:rsidR="004416AF" w:rsidRPr="007149B9">
              <w:rPr>
                <w:rFonts w:ascii="Avenir Medium" w:eastAsia="Century Gothic" w:hAnsi="Avenir Medium" w:cs="Century Gothic"/>
                <w:color w:val="000000" w:themeColor="text1"/>
              </w:rPr>
              <w:t xml:space="preserve">and found very useful. </w:t>
            </w:r>
          </w:p>
          <w:p w14:paraId="012A20C8" w14:textId="77777777" w:rsidR="007930BC" w:rsidRPr="007149B9" w:rsidRDefault="007930BC" w:rsidP="007930BC">
            <w:pPr>
              <w:rPr>
                <w:rFonts w:ascii="Avenir Medium" w:eastAsia="Century Gothic" w:hAnsi="Avenir Medium" w:cs="Century Gothic"/>
                <w:color w:val="000000" w:themeColor="text1"/>
              </w:rPr>
            </w:pPr>
          </w:p>
        </w:tc>
        <w:tc>
          <w:tcPr>
            <w:tcW w:w="3270" w:type="dxa"/>
            <w:tcMar>
              <w:top w:w="113" w:type="dxa"/>
              <w:bottom w:w="113" w:type="dxa"/>
            </w:tcMar>
            <w:vAlign w:val="center"/>
          </w:tcPr>
          <w:p w14:paraId="48384982" w14:textId="77777777" w:rsidR="00BE71A2" w:rsidRPr="007149B9" w:rsidRDefault="00BE71A2" w:rsidP="005A7948">
            <w:pPr>
              <w:rPr>
                <w:rFonts w:ascii="Avenir Medium" w:eastAsia="Century Gothic" w:hAnsi="Avenir Medium" w:cs="Century Gothic"/>
                <w:color w:val="000000" w:themeColor="text1"/>
              </w:rPr>
            </w:pPr>
          </w:p>
        </w:tc>
      </w:tr>
      <w:tr w:rsidR="00BE71A2" w:rsidRPr="007149B9" w14:paraId="068C26DF" w14:textId="77777777" w:rsidTr="00AE1BE2">
        <w:trPr>
          <w:cantSplit/>
          <w:jc w:val="center"/>
        </w:trPr>
        <w:tc>
          <w:tcPr>
            <w:tcW w:w="1710" w:type="dxa"/>
            <w:tcMar>
              <w:top w:w="113" w:type="dxa"/>
              <w:bottom w:w="113" w:type="dxa"/>
            </w:tcMar>
            <w:vAlign w:val="center"/>
          </w:tcPr>
          <w:p w14:paraId="7DFAFEDB" w14:textId="77777777" w:rsidR="00BE71A2" w:rsidRPr="007149B9" w:rsidRDefault="007930BC"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5 minutes</w:t>
            </w:r>
          </w:p>
        </w:tc>
        <w:tc>
          <w:tcPr>
            <w:tcW w:w="7980" w:type="dxa"/>
            <w:tcMar>
              <w:top w:w="113" w:type="dxa"/>
              <w:bottom w:w="113" w:type="dxa"/>
            </w:tcMar>
            <w:vAlign w:val="center"/>
          </w:tcPr>
          <w:p w14:paraId="21101D62" w14:textId="77777777" w:rsidR="00BE71A2" w:rsidRPr="007149B9" w:rsidRDefault="007930BC" w:rsidP="005A7948">
            <w:p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 </w:t>
            </w:r>
            <w:r w:rsidR="00BC77C9" w:rsidRPr="007149B9">
              <w:rPr>
                <w:rFonts w:ascii="Avenir Medium" w:eastAsia="Century Gothic" w:hAnsi="Avenir Medium" w:cs="Century Gothic"/>
                <w:color w:val="000000" w:themeColor="text1"/>
              </w:rPr>
              <w:t>Wrap up and f</w:t>
            </w:r>
            <w:r w:rsidRPr="007149B9">
              <w:rPr>
                <w:rFonts w:ascii="Avenir Medium" w:eastAsia="Century Gothic" w:hAnsi="Avenir Medium" w:cs="Century Gothic"/>
                <w:color w:val="000000" w:themeColor="text1"/>
              </w:rPr>
              <w:t>inal points</w:t>
            </w:r>
          </w:p>
          <w:p w14:paraId="0243FBF7" w14:textId="77777777" w:rsidR="007930BC" w:rsidRPr="007149B9" w:rsidRDefault="007930BC" w:rsidP="005A7948">
            <w:pPr>
              <w:rPr>
                <w:rFonts w:ascii="Avenir Medium" w:eastAsia="Century Gothic" w:hAnsi="Avenir Medium" w:cs="Century Gothic"/>
                <w:color w:val="000000" w:themeColor="text1"/>
              </w:rPr>
            </w:pPr>
          </w:p>
          <w:p w14:paraId="0525F186" w14:textId="77777777" w:rsidR="007930BC" w:rsidRPr="007149B9" w:rsidRDefault="007930BC" w:rsidP="007930BC">
            <w:pPr>
              <w:pStyle w:val="ListParagraph"/>
              <w:numPr>
                <w:ilvl w:val="0"/>
                <w:numId w:val="5"/>
              </w:num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Here is a chan</w:t>
            </w:r>
            <w:r w:rsidR="00BC77C9" w:rsidRPr="007149B9">
              <w:rPr>
                <w:rFonts w:ascii="Avenir Medium" w:eastAsia="Century Gothic" w:hAnsi="Avenir Medium" w:cs="Century Gothic"/>
                <w:color w:val="000000" w:themeColor="text1"/>
              </w:rPr>
              <w:t>ce</w:t>
            </w:r>
            <w:r w:rsidRPr="007149B9">
              <w:rPr>
                <w:rFonts w:ascii="Avenir Medium" w:eastAsia="Century Gothic" w:hAnsi="Avenir Medium" w:cs="Century Gothic"/>
                <w:color w:val="000000" w:themeColor="text1"/>
              </w:rPr>
              <w:t xml:space="preserve"> for the young people to give their final opinions, or to ask any unanswered questions. </w:t>
            </w:r>
          </w:p>
          <w:p w14:paraId="1BAF5D67" w14:textId="5FAEDA9E" w:rsidR="00BC77C9" w:rsidRPr="007149B9" w:rsidRDefault="00BC77C9" w:rsidP="00BC77C9">
            <w:pPr>
              <w:pStyle w:val="ListParagraph"/>
              <w:numPr>
                <w:ilvl w:val="0"/>
                <w:numId w:val="5"/>
              </w:num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Reminders for the next session. </w:t>
            </w:r>
          </w:p>
          <w:p w14:paraId="5205DA35" w14:textId="31328490" w:rsidR="001716B7" w:rsidRPr="007149B9" w:rsidRDefault="001716B7" w:rsidP="00BC77C9">
            <w:pPr>
              <w:pStyle w:val="ListParagraph"/>
              <w:numPr>
                <w:ilvl w:val="0"/>
                <w:numId w:val="5"/>
              </w:numPr>
              <w:rPr>
                <w:rFonts w:ascii="Avenir Medium" w:eastAsia="Century Gothic" w:hAnsi="Avenir Medium" w:cs="Century Gothic"/>
                <w:color w:val="000000" w:themeColor="text1"/>
              </w:rPr>
            </w:pPr>
            <w:r w:rsidRPr="007149B9">
              <w:rPr>
                <w:rFonts w:ascii="Avenir Medium" w:eastAsia="Century Gothic" w:hAnsi="Avenir Medium" w:cs="Century Gothic"/>
                <w:color w:val="000000" w:themeColor="text1"/>
              </w:rPr>
              <w:t xml:space="preserve">Provide the young people with </w:t>
            </w:r>
            <w:r w:rsidR="00335253" w:rsidRPr="007149B9">
              <w:rPr>
                <w:rFonts w:ascii="Avenir Medium" w:eastAsia="Century Gothic" w:hAnsi="Avenir Medium" w:cs="Century Gothic"/>
                <w:color w:val="000000" w:themeColor="text1"/>
              </w:rPr>
              <w:t>relevant books that they can read (</w:t>
            </w:r>
            <w:r w:rsidR="00362120" w:rsidRPr="007149B9">
              <w:rPr>
                <w:rFonts w:ascii="Avenir Medium" w:eastAsia="Century Gothic" w:hAnsi="Avenir Medium" w:cs="Century Gothic"/>
                <w:color w:val="000000" w:themeColor="text1"/>
              </w:rPr>
              <w:t>y</w:t>
            </w:r>
            <w:r w:rsidR="00335253" w:rsidRPr="007149B9">
              <w:rPr>
                <w:rFonts w:ascii="Avenir Medium" w:eastAsia="Century Gothic" w:hAnsi="Avenir Medium" w:cs="Century Gothic"/>
                <w:color w:val="000000" w:themeColor="text1"/>
              </w:rPr>
              <w:t xml:space="preserve">ou can </w:t>
            </w:r>
            <w:proofErr w:type="spellStart"/>
            <w:r w:rsidR="00335253" w:rsidRPr="007149B9">
              <w:rPr>
                <w:rFonts w:ascii="Avenir Medium" w:eastAsia="Century Gothic" w:hAnsi="Avenir Medium" w:cs="Century Gothic"/>
                <w:color w:val="000000" w:themeColor="text1"/>
              </w:rPr>
              <w:t>utilise</w:t>
            </w:r>
            <w:proofErr w:type="spellEnd"/>
            <w:r w:rsidR="00335253" w:rsidRPr="007149B9">
              <w:rPr>
                <w:rFonts w:ascii="Avenir Medium" w:eastAsia="Century Gothic" w:hAnsi="Avenir Medium" w:cs="Century Gothic"/>
                <w:color w:val="000000" w:themeColor="text1"/>
              </w:rPr>
              <w:t xml:space="preserve"> the recommended reading list for this). </w:t>
            </w:r>
          </w:p>
          <w:p w14:paraId="319EF9F9" w14:textId="77777777" w:rsidR="00BE71A2" w:rsidRPr="007149B9" w:rsidRDefault="00BE71A2" w:rsidP="005A7948">
            <w:pPr>
              <w:rPr>
                <w:rFonts w:ascii="Avenir Medium" w:eastAsia="Century Gothic" w:hAnsi="Avenir Medium" w:cs="Century Gothic"/>
                <w:color w:val="000000" w:themeColor="text1"/>
              </w:rPr>
            </w:pPr>
          </w:p>
        </w:tc>
        <w:tc>
          <w:tcPr>
            <w:tcW w:w="3270" w:type="dxa"/>
            <w:tcMar>
              <w:top w:w="113" w:type="dxa"/>
              <w:bottom w:w="113" w:type="dxa"/>
            </w:tcMar>
            <w:vAlign w:val="center"/>
          </w:tcPr>
          <w:p w14:paraId="3AE88D93" w14:textId="77777777" w:rsidR="00BE71A2" w:rsidRPr="007149B9" w:rsidRDefault="00BE71A2" w:rsidP="005A7948">
            <w:pPr>
              <w:rPr>
                <w:rFonts w:ascii="Avenir Medium" w:eastAsia="Century Gothic" w:hAnsi="Avenir Medium" w:cs="Century Gothic"/>
                <w:color w:val="000000" w:themeColor="text1"/>
              </w:rPr>
            </w:pPr>
          </w:p>
        </w:tc>
      </w:tr>
    </w:tbl>
    <w:p w14:paraId="49BBE85E" w14:textId="2718F39A" w:rsidR="00B27131" w:rsidRPr="007149B9" w:rsidRDefault="00B27131">
      <w:pPr>
        <w:rPr>
          <w:rFonts w:ascii="Avenir Medium" w:hAnsi="Avenir Medium"/>
          <w:color w:val="000000" w:themeColor="text1"/>
        </w:rPr>
      </w:pPr>
    </w:p>
    <w:p w14:paraId="0346232E" w14:textId="5FF7D89F" w:rsidR="00A023CB" w:rsidRPr="007149B9" w:rsidRDefault="00A023CB" w:rsidP="00A023CB">
      <w:pPr>
        <w:rPr>
          <w:rFonts w:ascii="Avenir Medium" w:hAnsi="Avenir Medium"/>
          <w:color w:val="ED7D31" w:themeColor="accent2"/>
        </w:rPr>
      </w:pPr>
      <w:r w:rsidRPr="007149B9">
        <w:rPr>
          <w:rStyle w:val="normaltextrun"/>
          <w:rFonts w:ascii="Avenir Medium" w:hAnsi="Avenir Medium" w:cs="Calibri"/>
          <w:color w:val="ED7D31" w:themeColor="accent2"/>
          <w:shd w:val="clear" w:color="auto" w:fill="FFFFFF"/>
        </w:rPr>
        <w:t>Please refer to the ‘Topics Discussion Points’ document for guidance on how to tailor the focus of this session for the different journey stages.</w:t>
      </w:r>
      <w:r w:rsidRPr="007149B9">
        <w:rPr>
          <w:rStyle w:val="eop"/>
          <w:rFonts w:ascii="Avenir Medium" w:hAnsi="Avenir Medium" w:cs="Calibri"/>
          <w:color w:val="ED7D31" w:themeColor="accent2"/>
          <w:shd w:val="clear" w:color="auto" w:fill="FFFFFF"/>
        </w:rPr>
        <w:t> </w:t>
      </w:r>
    </w:p>
    <w:p w14:paraId="048B387F" w14:textId="7EB9C9E8" w:rsidR="10831BBC" w:rsidRPr="007149B9" w:rsidRDefault="10831BBC" w:rsidP="10831BBC">
      <w:pPr>
        <w:rPr>
          <w:rStyle w:val="eop"/>
          <w:rFonts w:ascii="Avenir Medium" w:hAnsi="Avenir Medium" w:cs="Calibri"/>
          <w:color w:val="ED7D31" w:themeColor="accent2"/>
        </w:rPr>
      </w:pPr>
    </w:p>
    <w:p w14:paraId="624A3FC4" w14:textId="77777777" w:rsidR="00AE1BE2" w:rsidRPr="00AE1BE2" w:rsidRDefault="00AE1BE2" w:rsidP="10831BBC">
      <w:pPr>
        <w:rPr>
          <w:rStyle w:val="normaltextrun"/>
          <w:rFonts w:ascii="Avenir Medium" w:eastAsia="Century Gothic" w:hAnsi="Avenir Medium" w:cs="Century Gothic"/>
          <w:color w:val="BB0C7C"/>
        </w:rPr>
        <w:sectPr w:rsidR="00AE1BE2" w:rsidRPr="00AE1BE2" w:rsidSect="003062AF">
          <w:headerReference w:type="default" r:id="rId12"/>
          <w:pgSz w:w="11906" w:h="16838"/>
          <w:pgMar w:top="1440" w:right="1440" w:bottom="1440" w:left="1440" w:header="708" w:footer="283" w:gutter="0"/>
          <w:cols w:space="708"/>
          <w:docGrid w:linePitch="360"/>
        </w:sectPr>
      </w:pPr>
    </w:p>
    <w:p w14:paraId="012E1298" w14:textId="490F129F" w:rsidR="6518C137" w:rsidRPr="00AE1BE2" w:rsidRDefault="6518C137" w:rsidP="10831BBC">
      <w:pPr>
        <w:rPr>
          <w:rFonts w:ascii="Century Gothic" w:eastAsia="Century Gothic" w:hAnsi="Century Gothic" w:cs="Century Gothic"/>
          <w:b/>
          <w:bCs/>
          <w:color w:val="BB0C7C"/>
          <w:sz w:val="32"/>
          <w:szCs w:val="32"/>
        </w:rPr>
      </w:pPr>
      <w:r w:rsidRPr="00AE1BE2">
        <w:rPr>
          <w:rStyle w:val="normaltextrun"/>
          <w:rFonts w:ascii="Century Gothic" w:eastAsia="Century Gothic" w:hAnsi="Century Gothic" w:cs="Century Gothic"/>
          <w:b/>
          <w:bCs/>
          <w:color w:val="BB0C7C"/>
          <w:sz w:val="32"/>
          <w:szCs w:val="32"/>
        </w:rPr>
        <w:lastRenderedPageBreak/>
        <w:t xml:space="preserve">Here are a few </w:t>
      </w:r>
      <w:proofErr w:type="gramStart"/>
      <w:r w:rsidR="14219EAF" w:rsidRPr="00AE1BE2">
        <w:rPr>
          <w:rStyle w:val="normaltextrun"/>
          <w:rFonts w:ascii="Century Gothic" w:eastAsia="Century Gothic" w:hAnsi="Century Gothic" w:cs="Century Gothic"/>
          <w:b/>
          <w:bCs/>
          <w:color w:val="BB0C7C"/>
          <w:sz w:val="32"/>
          <w:szCs w:val="32"/>
        </w:rPr>
        <w:t>Gender</w:t>
      </w:r>
      <w:proofErr w:type="gramEnd"/>
      <w:r w:rsidR="14219EAF" w:rsidRPr="00AE1BE2">
        <w:rPr>
          <w:rStyle w:val="normaltextrun"/>
          <w:rFonts w:ascii="Century Gothic" w:eastAsia="Century Gothic" w:hAnsi="Century Gothic" w:cs="Century Gothic"/>
          <w:b/>
          <w:bCs/>
          <w:color w:val="BB0C7C"/>
          <w:sz w:val="32"/>
          <w:szCs w:val="32"/>
        </w:rPr>
        <w:t xml:space="preserve"> based violence</w:t>
      </w:r>
      <w:r w:rsidRPr="00AE1BE2">
        <w:rPr>
          <w:rStyle w:val="normaltextrun"/>
          <w:rFonts w:ascii="Century Gothic" w:eastAsia="Century Gothic" w:hAnsi="Century Gothic" w:cs="Century Gothic"/>
          <w:b/>
          <w:bCs/>
          <w:color w:val="BB0C7C"/>
          <w:sz w:val="32"/>
          <w:szCs w:val="32"/>
        </w:rPr>
        <w:t xml:space="preserve"> resources that can help whilst planning and delivering this topic to the young people.</w:t>
      </w:r>
    </w:p>
    <w:p w14:paraId="60396F05" w14:textId="778DC8F7" w:rsidR="10831BBC" w:rsidRPr="00AE1BE2" w:rsidRDefault="10831BBC" w:rsidP="10831BBC">
      <w:pPr>
        <w:rPr>
          <w:rStyle w:val="normaltextrun"/>
          <w:rFonts w:ascii="Avenir Medium" w:eastAsia="Century Gothic" w:hAnsi="Avenir Medium" w:cs="Century Gothic"/>
          <w:color w:val="BB0C7C"/>
        </w:rPr>
      </w:pP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116"/>
        <w:gridCol w:w="18"/>
        <w:gridCol w:w="1414"/>
        <w:gridCol w:w="82"/>
        <w:gridCol w:w="4633"/>
        <w:gridCol w:w="238"/>
        <w:gridCol w:w="1514"/>
      </w:tblGrid>
      <w:tr w:rsidR="007149B9" w:rsidRPr="007149B9" w14:paraId="09F37FD0" w14:textId="77777777" w:rsidTr="00AE1BE2">
        <w:trPr>
          <w:cantSplit/>
          <w:trHeight w:val="300"/>
          <w:jc w:val="center"/>
        </w:trPr>
        <w:tc>
          <w:tcPr>
            <w:tcW w:w="1134" w:type="dxa"/>
            <w:gridSpan w:val="2"/>
            <w:tcMar>
              <w:top w:w="113" w:type="dxa"/>
              <w:bottom w:w="113" w:type="dxa"/>
            </w:tcMar>
            <w:vAlign w:val="center"/>
          </w:tcPr>
          <w:p w14:paraId="743555FE" w14:textId="7BD2C71D" w:rsidR="10831BBC" w:rsidRPr="007149B9" w:rsidRDefault="10831BBC" w:rsidP="10831BBC">
            <w:pPr>
              <w:spacing w:line="259" w:lineRule="auto"/>
              <w:jc w:val="center"/>
              <w:rPr>
                <w:rFonts w:ascii="Avenir Medium" w:eastAsia="Segoe UI" w:hAnsi="Avenir Medium" w:cs="Segoe UI"/>
                <w:color w:val="000000" w:themeColor="text1"/>
              </w:rPr>
            </w:pPr>
            <w:r w:rsidRPr="007149B9">
              <w:rPr>
                <w:rFonts w:ascii="Avenir Medium" w:eastAsia="Segoe UI" w:hAnsi="Avenir Medium" w:cs="Segoe UI"/>
                <w:color w:val="000000" w:themeColor="text1"/>
                <w:lang w:val="en-GB"/>
              </w:rPr>
              <w:t>Type</w:t>
            </w:r>
          </w:p>
        </w:tc>
        <w:tc>
          <w:tcPr>
            <w:tcW w:w="1414" w:type="dxa"/>
            <w:tcMar>
              <w:top w:w="113" w:type="dxa"/>
              <w:bottom w:w="113" w:type="dxa"/>
            </w:tcMar>
            <w:vAlign w:val="center"/>
          </w:tcPr>
          <w:p w14:paraId="4A68C6FB" w14:textId="68F04E9F" w:rsidR="10831BBC" w:rsidRPr="007149B9" w:rsidRDefault="10831BBC" w:rsidP="10831BBC">
            <w:pPr>
              <w:spacing w:line="259" w:lineRule="auto"/>
              <w:jc w:val="center"/>
              <w:rPr>
                <w:rFonts w:ascii="Avenir Medium" w:eastAsia="Segoe UI" w:hAnsi="Avenir Medium" w:cs="Segoe UI"/>
                <w:color w:val="000000" w:themeColor="text1"/>
              </w:rPr>
            </w:pPr>
            <w:r w:rsidRPr="007149B9">
              <w:rPr>
                <w:rFonts w:ascii="Avenir Medium" w:eastAsia="Segoe UI" w:hAnsi="Avenir Medium" w:cs="Segoe UI"/>
                <w:color w:val="000000" w:themeColor="text1"/>
                <w:lang w:val="en-GB"/>
              </w:rPr>
              <w:t>Theme</w:t>
            </w:r>
          </w:p>
        </w:tc>
        <w:tc>
          <w:tcPr>
            <w:tcW w:w="4715" w:type="dxa"/>
            <w:gridSpan w:val="2"/>
            <w:tcMar>
              <w:top w:w="113" w:type="dxa"/>
              <w:bottom w:w="113" w:type="dxa"/>
            </w:tcMar>
            <w:vAlign w:val="center"/>
          </w:tcPr>
          <w:p w14:paraId="7BCCBBC6" w14:textId="3B090E24" w:rsidR="10831BBC" w:rsidRPr="007149B9" w:rsidRDefault="10831BBC" w:rsidP="007149B9">
            <w:pPr>
              <w:spacing w:line="259" w:lineRule="auto"/>
              <w:jc w:val="center"/>
              <w:rPr>
                <w:rFonts w:ascii="Avenir Medium" w:eastAsia="Segoe UI" w:hAnsi="Avenir Medium" w:cs="Segoe UI"/>
                <w:color w:val="000000" w:themeColor="text1"/>
              </w:rPr>
            </w:pPr>
            <w:r w:rsidRPr="007149B9">
              <w:rPr>
                <w:rFonts w:ascii="Avenir Medium" w:eastAsia="Segoe UI" w:hAnsi="Avenir Medium" w:cs="Segoe UI"/>
                <w:color w:val="000000" w:themeColor="text1"/>
                <w:lang w:val="en-GB"/>
              </w:rPr>
              <w:t>Resources information</w:t>
            </w:r>
          </w:p>
        </w:tc>
        <w:tc>
          <w:tcPr>
            <w:tcW w:w="1752" w:type="dxa"/>
            <w:gridSpan w:val="2"/>
            <w:tcMar>
              <w:top w:w="113" w:type="dxa"/>
              <w:bottom w:w="113" w:type="dxa"/>
            </w:tcMar>
            <w:vAlign w:val="center"/>
          </w:tcPr>
          <w:p w14:paraId="57A1C488" w14:textId="3F1518D6" w:rsidR="10831BBC" w:rsidRPr="007149B9" w:rsidRDefault="10831BBC" w:rsidP="10831BBC">
            <w:pPr>
              <w:spacing w:line="259" w:lineRule="auto"/>
              <w:jc w:val="center"/>
              <w:rPr>
                <w:rFonts w:ascii="Avenir Medium" w:eastAsia="Segoe UI" w:hAnsi="Avenir Medium" w:cs="Segoe UI"/>
                <w:color w:val="000000" w:themeColor="text1"/>
              </w:rPr>
            </w:pPr>
            <w:r w:rsidRPr="007149B9">
              <w:rPr>
                <w:rFonts w:ascii="Avenir Medium" w:eastAsia="Segoe UI" w:hAnsi="Avenir Medium" w:cs="Segoe UI"/>
                <w:color w:val="000000" w:themeColor="text1"/>
                <w:lang w:val="en-GB"/>
              </w:rPr>
              <w:t>Link / Document location</w:t>
            </w:r>
          </w:p>
        </w:tc>
      </w:tr>
      <w:tr w:rsidR="10831BBC" w:rsidRPr="00AE1BE2" w14:paraId="4C950BF3" w14:textId="77777777" w:rsidTr="00AE1BE2">
        <w:trPr>
          <w:cantSplit/>
          <w:trHeight w:val="2340"/>
          <w:jc w:val="center"/>
        </w:trPr>
        <w:tc>
          <w:tcPr>
            <w:tcW w:w="1134" w:type="dxa"/>
            <w:gridSpan w:val="2"/>
            <w:tcMar>
              <w:top w:w="113" w:type="dxa"/>
              <w:bottom w:w="113" w:type="dxa"/>
            </w:tcMar>
            <w:vAlign w:val="center"/>
          </w:tcPr>
          <w:p w14:paraId="4F3179B0" w14:textId="42619F62"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Additional Resources (video)</w:t>
            </w:r>
          </w:p>
        </w:tc>
        <w:tc>
          <w:tcPr>
            <w:tcW w:w="1414" w:type="dxa"/>
            <w:tcMar>
              <w:top w:w="113" w:type="dxa"/>
              <w:bottom w:w="113" w:type="dxa"/>
            </w:tcMar>
            <w:vAlign w:val="center"/>
          </w:tcPr>
          <w:p w14:paraId="12A9DFF5" w14:textId="3AB7E1FB"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Individual Rights </w:t>
            </w:r>
          </w:p>
          <w:p w14:paraId="764DCBAB" w14:textId="12E62D6D"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Resilience</w:t>
            </w:r>
          </w:p>
        </w:tc>
        <w:tc>
          <w:tcPr>
            <w:tcW w:w="4715" w:type="dxa"/>
            <w:gridSpan w:val="2"/>
            <w:tcMar>
              <w:top w:w="113" w:type="dxa"/>
              <w:bottom w:w="113" w:type="dxa"/>
            </w:tcMar>
            <w:vAlign w:val="center"/>
          </w:tcPr>
          <w:p w14:paraId="4AA26025" w14:textId="4711589A"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Sex Trafficking: What is it?</w:t>
            </w:r>
          </w:p>
          <w:p w14:paraId="11D5B498" w14:textId="7166633A" w:rsidR="10831BBC" w:rsidRPr="00AE1BE2" w:rsidRDefault="10831BBC" w:rsidP="007149B9">
            <w:pPr>
              <w:spacing w:line="259" w:lineRule="auto"/>
              <w:rPr>
                <w:rFonts w:ascii="Avenir Medium" w:eastAsia="Segoe UI" w:hAnsi="Avenir Medium" w:cs="Segoe UI"/>
                <w:color w:val="000000" w:themeColor="text1"/>
              </w:rPr>
            </w:pPr>
          </w:p>
          <w:p w14:paraId="08DB44DD" w14:textId="795BBACE"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w:t>
            </w:r>
            <w:proofErr w:type="spellStart"/>
            <w:r w:rsidRPr="00AE1BE2">
              <w:rPr>
                <w:rFonts w:ascii="Avenir Medium" w:eastAsia="Segoe UI" w:hAnsi="Avenir Medium" w:cs="Segoe UI"/>
                <w:color w:val="000000" w:themeColor="text1"/>
                <w:lang w:val="en-GB"/>
              </w:rPr>
              <w:t>Sextrafficking</w:t>
            </w:r>
            <w:proofErr w:type="spellEnd"/>
            <w:r w:rsidRPr="00AE1BE2">
              <w:rPr>
                <w:rFonts w:ascii="Avenir Medium" w:eastAsia="Segoe UI" w:hAnsi="Avenir Medium" w:cs="Segoe UI"/>
                <w:color w:val="000000" w:themeColor="text1"/>
                <w:lang w:val="en-GB"/>
              </w:rPr>
              <w:t xml:space="preserve"> happens when on person causes another to take part in sexual </w:t>
            </w:r>
            <w:proofErr w:type="spellStart"/>
            <w:r w:rsidRPr="00AE1BE2">
              <w:rPr>
                <w:rFonts w:ascii="Avenir Medium" w:eastAsia="Segoe UI" w:hAnsi="Avenir Medium" w:cs="Segoe UI"/>
                <w:color w:val="000000" w:themeColor="text1"/>
                <w:lang w:val="en-GB"/>
              </w:rPr>
              <w:t>behaviors</w:t>
            </w:r>
            <w:proofErr w:type="spellEnd"/>
            <w:r w:rsidRPr="00AE1BE2">
              <w:rPr>
                <w:rFonts w:ascii="Avenir Medium" w:eastAsia="Segoe UI" w:hAnsi="Avenir Medium" w:cs="Segoe UI"/>
                <w:color w:val="000000" w:themeColor="text1"/>
                <w:lang w:val="en-GB"/>
              </w:rPr>
              <w:t xml:space="preserve"> to gain something of value. Anyone could be a trafficker, including someone a person knows or trusts. Sex Trafficking is always illegal and never the fault of the victim. Watch the full video to learn more about Sex Trafficking and how you can help someone in need by telling a trusted adult.”</w:t>
            </w:r>
          </w:p>
        </w:tc>
        <w:tc>
          <w:tcPr>
            <w:tcW w:w="1752" w:type="dxa"/>
            <w:gridSpan w:val="2"/>
            <w:tcMar>
              <w:top w:w="113" w:type="dxa"/>
              <w:bottom w:w="113" w:type="dxa"/>
            </w:tcMar>
            <w:vAlign w:val="center"/>
          </w:tcPr>
          <w:p w14:paraId="03C9BBF3" w14:textId="27C60A5C" w:rsidR="10831BBC" w:rsidRPr="00AE1BE2" w:rsidRDefault="10831BBC" w:rsidP="10831BBC">
            <w:pPr>
              <w:spacing w:line="259" w:lineRule="auto"/>
              <w:jc w:val="center"/>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YouTube – Amaze Org</w:t>
            </w:r>
          </w:p>
          <w:p w14:paraId="0CCCD535" w14:textId="279571B9" w:rsidR="10831BBC" w:rsidRPr="00AE1BE2" w:rsidRDefault="10831BBC" w:rsidP="10831BBC">
            <w:pPr>
              <w:spacing w:line="259" w:lineRule="auto"/>
              <w:rPr>
                <w:rFonts w:ascii="Avenir Medium" w:eastAsia="Calibri" w:hAnsi="Avenir Medium" w:cs="Calibri"/>
                <w:color w:val="000000" w:themeColor="text1"/>
              </w:rPr>
            </w:pPr>
          </w:p>
          <w:p w14:paraId="1D4E82F0" w14:textId="35558DA1" w:rsidR="10831BBC" w:rsidRPr="00AE1BE2" w:rsidRDefault="00C30BF4" w:rsidP="10831BBC">
            <w:pPr>
              <w:spacing w:line="259" w:lineRule="auto"/>
              <w:rPr>
                <w:rFonts w:ascii="Avenir Medium" w:eastAsia="Segoe UI" w:hAnsi="Avenir Medium" w:cs="Segoe UI"/>
                <w:color w:val="000000" w:themeColor="text1"/>
              </w:rPr>
            </w:pPr>
            <w:hyperlink r:id="rId13">
              <w:r w:rsidR="10831BBC" w:rsidRPr="00AE1BE2">
                <w:rPr>
                  <w:rStyle w:val="Hyperlink"/>
                  <w:rFonts w:ascii="Avenir Medium" w:eastAsia="Segoe UI" w:hAnsi="Avenir Medium" w:cs="Segoe UI"/>
                  <w:lang w:val="en-GB"/>
                </w:rPr>
                <w:t>https://www.youtube.com/watch?v=STdXo0qpwmo</w:t>
              </w:r>
            </w:hyperlink>
          </w:p>
        </w:tc>
      </w:tr>
      <w:tr w:rsidR="10831BBC" w:rsidRPr="00AE1BE2" w14:paraId="5AC7C83A" w14:textId="77777777" w:rsidTr="00AE1BE2">
        <w:trPr>
          <w:cantSplit/>
          <w:trHeight w:val="1215"/>
          <w:jc w:val="center"/>
        </w:trPr>
        <w:tc>
          <w:tcPr>
            <w:tcW w:w="1116" w:type="dxa"/>
            <w:tcMar>
              <w:top w:w="113" w:type="dxa"/>
              <w:bottom w:w="113" w:type="dxa"/>
            </w:tcMar>
            <w:vAlign w:val="center"/>
          </w:tcPr>
          <w:p w14:paraId="3B5CC413" w14:textId="77A98062"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Content + Additional Resources (article)</w:t>
            </w:r>
          </w:p>
        </w:tc>
        <w:tc>
          <w:tcPr>
            <w:tcW w:w="1514" w:type="dxa"/>
            <w:gridSpan w:val="3"/>
            <w:tcMar>
              <w:top w:w="113" w:type="dxa"/>
              <w:bottom w:w="113" w:type="dxa"/>
            </w:tcMar>
            <w:vAlign w:val="center"/>
          </w:tcPr>
          <w:p w14:paraId="52BD3A3D" w14:textId="251C87E2"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Empowerment</w:t>
            </w:r>
          </w:p>
          <w:p w14:paraId="11F1AD2A" w14:textId="61D8E0AC"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Resilience</w:t>
            </w:r>
          </w:p>
          <w:p w14:paraId="528E0DC5" w14:textId="511E621F"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Individual Rights </w:t>
            </w:r>
          </w:p>
        </w:tc>
        <w:tc>
          <w:tcPr>
            <w:tcW w:w="4871" w:type="dxa"/>
            <w:gridSpan w:val="2"/>
            <w:tcMar>
              <w:top w:w="113" w:type="dxa"/>
              <w:bottom w:w="113" w:type="dxa"/>
            </w:tcMar>
            <w:vAlign w:val="center"/>
          </w:tcPr>
          <w:p w14:paraId="256938CF" w14:textId="345229F7"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Safer London: helping young women escape from criminal gangs</w:t>
            </w:r>
          </w:p>
          <w:p w14:paraId="574C0C83" w14:textId="781D7A0F" w:rsidR="10831BBC" w:rsidRPr="00AE1BE2" w:rsidRDefault="10831BBC" w:rsidP="007149B9">
            <w:pPr>
              <w:spacing w:line="259" w:lineRule="auto"/>
              <w:rPr>
                <w:rFonts w:ascii="Avenir Medium" w:eastAsia="Segoe UI" w:hAnsi="Avenir Medium" w:cs="Segoe UI"/>
                <w:color w:val="000000" w:themeColor="text1"/>
              </w:rPr>
            </w:pPr>
          </w:p>
          <w:p w14:paraId="6528E7AA" w14:textId="2BB99445"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“The Safer London charity is working with councils across the capital to help young women caught up in criminal networks and at risk of sexual exploitation. Advocates working alongside council teams help hundreds of young women every year to escape the abuse. This case study is an example of how councils are tackling youth violence.”</w:t>
            </w:r>
          </w:p>
        </w:tc>
        <w:tc>
          <w:tcPr>
            <w:tcW w:w="1514" w:type="dxa"/>
            <w:tcMar>
              <w:top w:w="113" w:type="dxa"/>
              <w:bottom w:w="113" w:type="dxa"/>
            </w:tcMar>
            <w:vAlign w:val="center"/>
          </w:tcPr>
          <w:p w14:paraId="08CE9A52" w14:textId="69E237A6" w:rsidR="10831BBC" w:rsidRPr="00AE1BE2" w:rsidRDefault="10831BBC" w:rsidP="10831BBC">
            <w:pPr>
              <w:spacing w:line="259" w:lineRule="auto"/>
              <w:jc w:val="center"/>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Local Government Association</w:t>
            </w:r>
          </w:p>
          <w:p w14:paraId="071A7755" w14:textId="241883F3" w:rsidR="10831BBC" w:rsidRPr="00AE1BE2" w:rsidRDefault="10831BBC" w:rsidP="10831BBC">
            <w:pPr>
              <w:spacing w:line="259" w:lineRule="auto"/>
              <w:rPr>
                <w:rFonts w:ascii="Avenir Medium" w:eastAsia="Segoe UI" w:hAnsi="Avenir Medium" w:cs="Segoe UI"/>
                <w:color w:val="000000" w:themeColor="text1"/>
              </w:rPr>
            </w:pPr>
          </w:p>
          <w:p w14:paraId="6A7ADC51" w14:textId="72D87A20" w:rsidR="10831BBC" w:rsidRPr="00AE1BE2" w:rsidRDefault="00C30BF4" w:rsidP="10831BBC">
            <w:pPr>
              <w:spacing w:line="259" w:lineRule="auto"/>
              <w:rPr>
                <w:rFonts w:ascii="Avenir Medium" w:eastAsia="Segoe UI" w:hAnsi="Avenir Medium" w:cs="Segoe UI"/>
                <w:color w:val="000000" w:themeColor="text1"/>
              </w:rPr>
            </w:pPr>
            <w:hyperlink r:id="rId14">
              <w:r w:rsidR="10831BBC" w:rsidRPr="00AE1BE2">
                <w:rPr>
                  <w:rStyle w:val="Hyperlink"/>
                  <w:rFonts w:ascii="Avenir Medium" w:eastAsia="Segoe UI" w:hAnsi="Avenir Medium" w:cs="Segoe UI"/>
                  <w:lang w:val="en-GB"/>
                </w:rPr>
                <w:t>https://www.local.gov.uk/safer-london-helping-young-women-escape-criminal-gangs</w:t>
              </w:r>
            </w:hyperlink>
          </w:p>
        </w:tc>
      </w:tr>
      <w:tr w:rsidR="10831BBC" w:rsidRPr="00AE1BE2" w14:paraId="263A92DA" w14:textId="77777777" w:rsidTr="00AE1BE2">
        <w:trPr>
          <w:cantSplit/>
          <w:trHeight w:val="1215"/>
          <w:jc w:val="center"/>
        </w:trPr>
        <w:tc>
          <w:tcPr>
            <w:tcW w:w="1116" w:type="dxa"/>
            <w:tcMar>
              <w:top w:w="113" w:type="dxa"/>
              <w:bottom w:w="113" w:type="dxa"/>
            </w:tcMar>
            <w:vAlign w:val="center"/>
          </w:tcPr>
          <w:p w14:paraId="691725D7" w14:textId="7D3F23C4"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lastRenderedPageBreak/>
              <w:t>Additional Resources (Article)</w:t>
            </w:r>
          </w:p>
        </w:tc>
        <w:tc>
          <w:tcPr>
            <w:tcW w:w="1514" w:type="dxa"/>
            <w:gridSpan w:val="3"/>
            <w:tcMar>
              <w:top w:w="113" w:type="dxa"/>
              <w:bottom w:w="113" w:type="dxa"/>
            </w:tcMar>
            <w:vAlign w:val="center"/>
          </w:tcPr>
          <w:p w14:paraId="3E4D4525" w14:textId="638AD584"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Resilience individual Rights </w:t>
            </w:r>
          </w:p>
        </w:tc>
        <w:tc>
          <w:tcPr>
            <w:tcW w:w="4871" w:type="dxa"/>
            <w:gridSpan w:val="2"/>
            <w:tcMar>
              <w:top w:w="113" w:type="dxa"/>
              <w:bottom w:w="113" w:type="dxa"/>
            </w:tcMar>
            <w:vAlign w:val="center"/>
          </w:tcPr>
          <w:p w14:paraId="5701C0BA" w14:textId="0B0CFEEC"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County lines: How we’re working to tackle the exploitation of children by gangs</w:t>
            </w:r>
          </w:p>
          <w:p w14:paraId="6405E605" w14:textId="2E0C638A" w:rsidR="10831BBC" w:rsidRPr="00AE1BE2" w:rsidRDefault="10831BBC" w:rsidP="007149B9">
            <w:pPr>
              <w:spacing w:line="259" w:lineRule="auto"/>
              <w:rPr>
                <w:rFonts w:ascii="Avenir Medium" w:eastAsia="Segoe UI" w:hAnsi="Avenir Medium" w:cs="Segoe UI"/>
                <w:color w:val="000000" w:themeColor="text1"/>
              </w:rPr>
            </w:pPr>
          </w:p>
          <w:p w14:paraId="5BDDA2A6" w14:textId="2C05B624"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An explanation of what county lines are, and how they exploit young people. This article also touches on what has been done to combat the issue.</w:t>
            </w:r>
          </w:p>
        </w:tc>
        <w:tc>
          <w:tcPr>
            <w:tcW w:w="1514" w:type="dxa"/>
            <w:tcMar>
              <w:top w:w="113" w:type="dxa"/>
              <w:bottom w:w="113" w:type="dxa"/>
            </w:tcMar>
            <w:vAlign w:val="center"/>
          </w:tcPr>
          <w:p w14:paraId="231D82B9" w14:textId="03003659" w:rsidR="10831BBC" w:rsidRPr="00AE1BE2" w:rsidRDefault="10831BBC" w:rsidP="10831BBC">
            <w:pPr>
              <w:spacing w:line="259" w:lineRule="auto"/>
              <w:jc w:val="center"/>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The Children’s Society</w:t>
            </w:r>
          </w:p>
          <w:p w14:paraId="499E98A4" w14:textId="74E3D47E" w:rsidR="10831BBC" w:rsidRPr="00AE1BE2" w:rsidRDefault="10831BBC" w:rsidP="10831BBC">
            <w:pPr>
              <w:spacing w:line="259" w:lineRule="auto"/>
              <w:rPr>
                <w:rFonts w:ascii="Avenir Medium" w:eastAsia="Segoe UI" w:hAnsi="Avenir Medium" w:cs="Segoe UI"/>
                <w:color w:val="000000" w:themeColor="text1"/>
              </w:rPr>
            </w:pPr>
          </w:p>
          <w:p w14:paraId="57ED68BD" w14:textId="1C3A45A6" w:rsidR="10831BBC" w:rsidRPr="00AE1BE2" w:rsidRDefault="00C30BF4" w:rsidP="10831BBC">
            <w:pPr>
              <w:spacing w:line="259" w:lineRule="auto"/>
              <w:rPr>
                <w:rFonts w:ascii="Avenir Medium" w:eastAsia="Segoe UI" w:hAnsi="Avenir Medium" w:cs="Segoe UI"/>
                <w:color w:val="000000" w:themeColor="text1"/>
              </w:rPr>
            </w:pPr>
            <w:hyperlink r:id="rId15">
              <w:r w:rsidR="10831BBC" w:rsidRPr="00AE1BE2">
                <w:rPr>
                  <w:rStyle w:val="Hyperlink"/>
                  <w:rFonts w:ascii="Avenir Medium" w:eastAsia="Segoe UI" w:hAnsi="Avenir Medium" w:cs="Segoe UI"/>
                  <w:lang w:val="en-GB"/>
                </w:rPr>
                <w:t>https://www.childrenssociety.org.uk/news-and-blogs/our-blog/county-lines-how-were-working-to-tackle-the-exploitation-of-children</w:t>
              </w:r>
            </w:hyperlink>
          </w:p>
        </w:tc>
      </w:tr>
      <w:tr w:rsidR="10831BBC" w:rsidRPr="00AE1BE2" w14:paraId="78A19027" w14:textId="77777777" w:rsidTr="00AE1BE2">
        <w:trPr>
          <w:cantSplit/>
          <w:trHeight w:val="1215"/>
          <w:jc w:val="center"/>
        </w:trPr>
        <w:tc>
          <w:tcPr>
            <w:tcW w:w="1116" w:type="dxa"/>
            <w:tcMar>
              <w:top w:w="113" w:type="dxa"/>
              <w:bottom w:w="113" w:type="dxa"/>
            </w:tcMar>
            <w:vAlign w:val="center"/>
          </w:tcPr>
          <w:p w14:paraId="6B6553D4" w14:textId="2DEC8889"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Additional Resources (Article)</w:t>
            </w:r>
          </w:p>
        </w:tc>
        <w:tc>
          <w:tcPr>
            <w:tcW w:w="1514" w:type="dxa"/>
            <w:gridSpan w:val="3"/>
            <w:tcMar>
              <w:top w:w="113" w:type="dxa"/>
              <w:bottom w:w="113" w:type="dxa"/>
            </w:tcMar>
            <w:vAlign w:val="center"/>
          </w:tcPr>
          <w:p w14:paraId="7EC5F53E" w14:textId="0BE37F2B"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Empowerment</w:t>
            </w:r>
          </w:p>
          <w:p w14:paraId="1F6ABFAD" w14:textId="205C8A99"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Resilience</w:t>
            </w:r>
          </w:p>
          <w:p w14:paraId="4217336E" w14:textId="19A01B86"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Individual Rights </w:t>
            </w:r>
          </w:p>
        </w:tc>
        <w:tc>
          <w:tcPr>
            <w:tcW w:w="4871" w:type="dxa"/>
            <w:gridSpan w:val="2"/>
            <w:tcMar>
              <w:top w:w="113" w:type="dxa"/>
              <w:bottom w:w="113" w:type="dxa"/>
            </w:tcMar>
            <w:vAlign w:val="center"/>
          </w:tcPr>
          <w:p w14:paraId="2792E73F" w14:textId="7D72BFAC"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Tackling the sexual exploitation of girls and young women at work in Uganda</w:t>
            </w:r>
          </w:p>
          <w:p w14:paraId="10D1401B" w14:textId="0D1D3845" w:rsidR="10831BBC" w:rsidRPr="00AE1BE2" w:rsidRDefault="10831BBC" w:rsidP="007149B9">
            <w:pPr>
              <w:spacing w:line="259" w:lineRule="auto"/>
              <w:rPr>
                <w:rFonts w:ascii="Avenir Medium" w:eastAsia="Segoe UI" w:hAnsi="Avenir Medium" w:cs="Segoe UI"/>
                <w:color w:val="000000" w:themeColor="text1"/>
              </w:rPr>
            </w:pPr>
          </w:p>
          <w:p w14:paraId="0FA7D613" w14:textId="76F18024"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“In Uganda, </w:t>
            </w:r>
            <w:proofErr w:type="gramStart"/>
            <w:r w:rsidRPr="00AE1BE2">
              <w:rPr>
                <w:rFonts w:ascii="Avenir Medium" w:eastAsia="Segoe UI" w:hAnsi="Avenir Medium" w:cs="Segoe UI"/>
                <w:color w:val="000000" w:themeColor="text1"/>
                <w:lang w:val="en-GB"/>
              </w:rPr>
              <w:t>girls</w:t>
            </w:r>
            <w:proofErr w:type="gramEnd"/>
            <w:r w:rsidRPr="00AE1BE2">
              <w:rPr>
                <w:rFonts w:ascii="Avenir Medium" w:eastAsia="Segoe UI" w:hAnsi="Avenir Medium" w:cs="Segoe UI"/>
                <w:color w:val="000000" w:themeColor="text1"/>
                <w:lang w:val="en-GB"/>
              </w:rPr>
              <w:t xml:space="preserve"> and young women – especially those who have grown up in poverty – face a number of challenges, from sexual exploitation in the workplace to economic inequality and exclusion. For many young women, finding work is a struggle. They face an unemployment rate of 27%, compared to 9% for young men, with rates of unemployment higher in urban areas.”</w:t>
            </w:r>
          </w:p>
        </w:tc>
        <w:tc>
          <w:tcPr>
            <w:tcW w:w="1514" w:type="dxa"/>
            <w:tcMar>
              <w:top w:w="113" w:type="dxa"/>
              <w:bottom w:w="113" w:type="dxa"/>
            </w:tcMar>
            <w:vAlign w:val="center"/>
          </w:tcPr>
          <w:p w14:paraId="05BF3B6E" w14:textId="35EE6964" w:rsidR="10831BBC" w:rsidRPr="00AE1BE2" w:rsidRDefault="10831BBC" w:rsidP="10831BBC">
            <w:pPr>
              <w:spacing w:line="259" w:lineRule="auto"/>
              <w:jc w:val="center"/>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Plan International Uganda</w:t>
            </w:r>
          </w:p>
          <w:p w14:paraId="365CAC97" w14:textId="2BFAC108" w:rsidR="10831BBC" w:rsidRPr="00AE1BE2" w:rsidRDefault="10831BBC" w:rsidP="10831BBC">
            <w:pPr>
              <w:spacing w:line="259" w:lineRule="auto"/>
              <w:rPr>
                <w:rFonts w:ascii="Avenir Medium" w:eastAsia="Segoe UI" w:hAnsi="Avenir Medium" w:cs="Segoe UI"/>
                <w:color w:val="000000" w:themeColor="text1"/>
              </w:rPr>
            </w:pPr>
          </w:p>
          <w:p w14:paraId="3CA44FF4" w14:textId="26884C48" w:rsidR="10831BBC" w:rsidRPr="00AE1BE2" w:rsidRDefault="00C30BF4" w:rsidP="10831BBC">
            <w:pPr>
              <w:spacing w:line="259" w:lineRule="auto"/>
              <w:rPr>
                <w:rFonts w:ascii="Avenir Medium" w:eastAsia="Segoe UI" w:hAnsi="Avenir Medium" w:cs="Segoe UI"/>
                <w:color w:val="000000" w:themeColor="text1"/>
              </w:rPr>
            </w:pPr>
            <w:hyperlink r:id="rId16">
              <w:r w:rsidR="10831BBC" w:rsidRPr="00AE1BE2">
                <w:rPr>
                  <w:rStyle w:val="Hyperlink"/>
                  <w:rFonts w:ascii="Avenir Medium" w:eastAsia="Segoe UI" w:hAnsi="Avenir Medium" w:cs="Segoe UI"/>
                  <w:lang w:val="en-GB"/>
                </w:rPr>
                <w:t>https://plan-uk.org/blogs/tackling-the-sexual-exploitation-of-girls-and-young-women-at-work-in-uganda</w:t>
              </w:r>
            </w:hyperlink>
          </w:p>
        </w:tc>
      </w:tr>
      <w:tr w:rsidR="10831BBC" w:rsidRPr="00AE1BE2" w14:paraId="36BBA822" w14:textId="77777777" w:rsidTr="00AE1BE2">
        <w:trPr>
          <w:cantSplit/>
          <w:trHeight w:val="1215"/>
          <w:jc w:val="center"/>
        </w:trPr>
        <w:tc>
          <w:tcPr>
            <w:tcW w:w="1116" w:type="dxa"/>
            <w:tcMar>
              <w:top w:w="113" w:type="dxa"/>
              <w:bottom w:w="113" w:type="dxa"/>
            </w:tcMar>
            <w:vAlign w:val="center"/>
          </w:tcPr>
          <w:p w14:paraId="79B6992C" w14:textId="0393223E"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lastRenderedPageBreak/>
              <w:t>Additional Resources (Article)</w:t>
            </w:r>
          </w:p>
        </w:tc>
        <w:tc>
          <w:tcPr>
            <w:tcW w:w="1514" w:type="dxa"/>
            <w:gridSpan w:val="3"/>
            <w:tcMar>
              <w:top w:w="113" w:type="dxa"/>
              <w:bottom w:w="113" w:type="dxa"/>
            </w:tcMar>
            <w:vAlign w:val="center"/>
          </w:tcPr>
          <w:p w14:paraId="6DD32100" w14:textId="74F509CF"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Resilience </w:t>
            </w:r>
          </w:p>
          <w:p w14:paraId="79C5C61D" w14:textId="565EBB81"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Individual Rights </w:t>
            </w:r>
          </w:p>
        </w:tc>
        <w:tc>
          <w:tcPr>
            <w:tcW w:w="4871" w:type="dxa"/>
            <w:gridSpan w:val="2"/>
            <w:tcMar>
              <w:top w:w="113" w:type="dxa"/>
              <w:bottom w:w="113" w:type="dxa"/>
            </w:tcMar>
            <w:vAlign w:val="center"/>
          </w:tcPr>
          <w:p w14:paraId="69DF3A88" w14:textId="0F7FDC8E"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Not An Object: On Sexualization and Exploitation of Women and Girls</w:t>
            </w:r>
          </w:p>
          <w:p w14:paraId="5EB45CD8" w14:textId="7ACD8E21" w:rsidR="10831BBC" w:rsidRPr="00AE1BE2" w:rsidRDefault="10831BBC" w:rsidP="007149B9">
            <w:pPr>
              <w:spacing w:line="259" w:lineRule="auto"/>
              <w:rPr>
                <w:rFonts w:ascii="Avenir Medium" w:eastAsia="Segoe UI" w:hAnsi="Avenir Medium" w:cs="Segoe UI"/>
                <w:color w:val="000000" w:themeColor="text1"/>
              </w:rPr>
            </w:pPr>
          </w:p>
          <w:p w14:paraId="1BE95965" w14:textId="237234DB"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“Every 10 minutes, somewhere in the world, an adolescent girl dies </w:t>
            </w:r>
            <w:proofErr w:type="gramStart"/>
            <w:r w:rsidRPr="00AE1BE2">
              <w:rPr>
                <w:rFonts w:ascii="Avenir Medium" w:eastAsia="Segoe UI" w:hAnsi="Avenir Medium" w:cs="Segoe UI"/>
                <w:color w:val="000000" w:themeColor="text1"/>
                <w:lang w:val="en-GB"/>
              </w:rPr>
              <w:t>as a result of</w:t>
            </w:r>
            <w:proofErr w:type="gramEnd"/>
            <w:r w:rsidRPr="00AE1BE2">
              <w:rPr>
                <w:rFonts w:ascii="Avenir Medium" w:eastAsia="Segoe UI" w:hAnsi="Avenir Medium" w:cs="Segoe UI"/>
                <w:color w:val="000000" w:themeColor="text1"/>
                <w:lang w:val="en-GB"/>
              </w:rPr>
              <w:t xml:space="preserve"> violence.  Worldwide, approximately 15 million adolescent girls between the ages of 15 and 19 have experienced forced sexual intercourse or sexual acts at some point in their lives. In the United States, 18 percent of girls report that by age 17 they have been victims of a sexual assault or abuse at the hands of another adolescent.” </w:t>
            </w:r>
          </w:p>
        </w:tc>
        <w:tc>
          <w:tcPr>
            <w:tcW w:w="1514" w:type="dxa"/>
            <w:tcMar>
              <w:top w:w="113" w:type="dxa"/>
              <w:bottom w:w="113" w:type="dxa"/>
            </w:tcMar>
            <w:vAlign w:val="center"/>
          </w:tcPr>
          <w:p w14:paraId="6CF3C8C2" w14:textId="2930B439" w:rsidR="10831BBC" w:rsidRPr="00AE1BE2" w:rsidRDefault="10831BBC" w:rsidP="10831BBC">
            <w:pPr>
              <w:spacing w:line="259" w:lineRule="auto"/>
              <w:jc w:val="center"/>
              <w:rPr>
                <w:rFonts w:ascii="Avenir Medium" w:eastAsia="Segoe UI" w:hAnsi="Avenir Medium" w:cs="Segoe UI"/>
                <w:color w:val="000000" w:themeColor="text1"/>
              </w:rPr>
            </w:pPr>
            <w:proofErr w:type="spellStart"/>
            <w:r w:rsidRPr="00AE1BE2">
              <w:rPr>
                <w:rFonts w:ascii="Avenir Medium" w:eastAsia="Segoe UI" w:hAnsi="Avenir Medium" w:cs="Segoe UI"/>
                <w:color w:val="000000" w:themeColor="text1"/>
                <w:lang w:val="en-GB"/>
              </w:rPr>
              <w:t>Unicef</w:t>
            </w:r>
            <w:proofErr w:type="spellEnd"/>
            <w:r w:rsidRPr="00AE1BE2">
              <w:rPr>
                <w:rFonts w:ascii="Avenir Medium" w:eastAsia="Segoe UI" w:hAnsi="Avenir Medium" w:cs="Segoe UI"/>
                <w:color w:val="000000" w:themeColor="text1"/>
                <w:lang w:val="en-GB"/>
              </w:rPr>
              <w:t xml:space="preserve"> USA</w:t>
            </w:r>
          </w:p>
          <w:p w14:paraId="7A9D56A0" w14:textId="57F921FB" w:rsidR="10831BBC" w:rsidRPr="00AE1BE2" w:rsidRDefault="10831BBC" w:rsidP="10831BBC">
            <w:pPr>
              <w:spacing w:line="259" w:lineRule="auto"/>
              <w:rPr>
                <w:rFonts w:ascii="Avenir Medium" w:eastAsia="Segoe UI" w:hAnsi="Avenir Medium" w:cs="Segoe UI"/>
                <w:color w:val="000000" w:themeColor="text1"/>
              </w:rPr>
            </w:pPr>
          </w:p>
          <w:p w14:paraId="03E1ABBF" w14:textId="27C46BD6" w:rsidR="10831BBC" w:rsidRPr="00AE1BE2" w:rsidRDefault="00C30BF4" w:rsidP="10831BBC">
            <w:pPr>
              <w:spacing w:line="259" w:lineRule="auto"/>
              <w:rPr>
                <w:rFonts w:ascii="Avenir Medium" w:eastAsia="Segoe UI" w:hAnsi="Avenir Medium" w:cs="Segoe UI"/>
                <w:color w:val="000000" w:themeColor="text1"/>
              </w:rPr>
            </w:pPr>
            <w:hyperlink r:id="rId17">
              <w:r w:rsidR="10831BBC" w:rsidRPr="00AE1BE2">
                <w:rPr>
                  <w:rStyle w:val="Hyperlink"/>
                  <w:rFonts w:ascii="Avenir Medium" w:eastAsia="Segoe UI" w:hAnsi="Avenir Medium" w:cs="Segoe UI"/>
                  <w:lang w:val="en-GB"/>
                </w:rPr>
                <w:t>https://www.unicefusa.org/stories/not-object-sexualization-and-exploitation-women-and-girls/30366</w:t>
              </w:r>
            </w:hyperlink>
          </w:p>
        </w:tc>
      </w:tr>
      <w:tr w:rsidR="10831BBC" w:rsidRPr="00AE1BE2" w14:paraId="181DC3AC" w14:textId="77777777" w:rsidTr="00AE1BE2">
        <w:trPr>
          <w:cantSplit/>
          <w:trHeight w:val="1215"/>
          <w:jc w:val="center"/>
        </w:trPr>
        <w:tc>
          <w:tcPr>
            <w:tcW w:w="1116" w:type="dxa"/>
            <w:tcMar>
              <w:top w:w="113" w:type="dxa"/>
              <w:bottom w:w="113" w:type="dxa"/>
            </w:tcMar>
            <w:vAlign w:val="center"/>
          </w:tcPr>
          <w:p w14:paraId="42848D84" w14:textId="2E0D645D"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Additional Resources (Article)</w:t>
            </w:r>
          </w:p>
        </w:tc>
        <w:tc>
          <w:tcPr>
            <w:tcW w:w="1514" w:type="dxa"/>
            <w:gridSpan w:val="3"/>
            <w:tcMar>
              <w:top w:w="113" w:type="dxa"/>
              <w:bottom w:w="113" w:type="dxa"/>
            </w:tcMar>
            <w:vAlign w:val="center"/>
          </w:tcPr>
          <w:p w14:paraId="23FC8FD3" w14:textId="46F39C41"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Resilience</w:t>
            </w:r>
          </w:p>
          <w:p w14:paraId="0F9E16DB" w14:textId="46EA65EC"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Individual Rights </w:t>
            </w:r>
          </w:p>
        </w:tc>
        <w:tc>
          <w:tcPr>
            <w:tcW w:w="4871" w:type="dxa"/>
            <w:gridSpan w:val="2"/>
            <w:tcMar>
              <w:top w:w="113" w:type="dxa"/>
              <w:bottom w:w="113" w:type="dxa"/>
            </w:tcMar>
            <w:vAlign w:val="center"/>
          </w:tcPr>
          <w:p w14:paraId="0CAE0505" w14:textId="3DB5A19E"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Ally’s story - Second thoughts on Sexting</w:t>
            </w:r>
          </w:p>
          <w:p w14:paraId="429F0365" w14:textId="6A21035D" w:rsidR="10831BBC" w:rsidRPr="00AE1BE2" w:rsidRDefault="10831BBC" w:rsidP="007149B9">
            <w:pPr>
              <w:spacing w:line="259" w:lineRule="auto"/>
              <w:rPr>
                <w:rFonts w:ascii="Avenir Medium" w:eastAsia="Segoe UI" w:hAnsi="Avenir Medium" w:cs="Segoe UI"/>
                <w:color w:val="000000" w:themeColor="text1"/>
              </w:rPr>
            </w:pPr>
          </w:p>
          <w:p w14:paraId="20B73996" w14:textId="17F2D383"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“Profiles a high school sophomore who suffers the consequences of sending naked photos, or sexts, to her ex-boyfriend.”</w:t>
            </w:r>
          </w:p>
        </w:tc>
        <w:tc>
          <w:tcPr>
            <w:tcW w:w="1514" w:type="dxa"/>
            <w:tcMar>
              <w:top w:w="113" w:type="dxa"/>
              <w:bottom w:w="113" w:type="dxa"/>
            </w:tcMar>
            <w:vAlign w:val="center"/>
          </w:tcPr>
          <w:p w14:paraId="4F88404E" w14:textId="1C3EA20E" w:rsidR="10831BBC" w:rsidRPr="00AE1BE2" w:rsidRDefault="10831BBC" w:rsidP="10831BBC">
            <w:pPr>
              <w:spacing w:line="259" w:lineRule="auto"/>
              <w:jc w:val="center"/>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Common Sense Media</w:t>
            </w:r>
          </w:p>
          <w:p w14:paraId="40639DEE" w14:textId="4C3BD5DC" w:rsidR="10831BBC" w:rsidRPr="00AE1BE2" w:rsidRDefault="10831BBC" w:rsidP="10831BBC">
            <w:pPr>
              <w:spacing w:line="259" w:lineRule="auto"/>
              <w:rPr>
                <w:rFonts w:ascii="Avenir Medium" w:eastAsia="Segoe UI" w:hAnsi="Avenir Medium" w:cs="Segoe UI"/>
                <w:color w:val="000000" w:themeColor="text1"/>
              </w:rPr>
            </w:pPr>
          </w:p>
          <w:p w14:paraId="476ED139" w14:textId="20E480B0" w:rsidR="10831BBC" w:rsidRPr="00AE1BE2" w:rsidRDefault="00C30BF4" w:rsidP="10831BBC">
            <w:pPr>
              <w:spacing w:line="259" w:lineRule="auto"/>
              <w:rPr>
                <w:rFonts w:ascii="Avenir Medium" w:eastAsia="Segoe UI" w:hAnsi="Avenir Medium" w:cs="Segoe UI"/>
                <w:color w:val="000000" w:themeColor="text1"/>
              </w:rPr>
            </w:pPr>
            <w:hyperlink r:id="rId18">
              <w:r w:rsidR="10831BBC" w:rsidRPr="00AE1BE2">
                <w:rPr>
                  <w:rStyle w:val="Hyperlink"/>
                  <w:rFonts w:ascii="Avenir Medium" w:eastAsia="Segoe UI" w:hAnsi="Avenir Medium" w:cs="Segoe UI"/>
                  <w:lang w:val="en-GB"/>
                </w:rPr>
                <w:t>https://www.commonsense.org/education/videos/allys-story-second-thoughts-on-sexting</w:t>
              </w:r>
            </w:hyperlink>
            <w:r w:rsidR="10831BBC" w:rsidRPr="00AE1BE2">
              <w:rPr>
                <w:rFonts w:ascii="Avenir Medium" w:eastAsia="Segoe UI" w:hAnsi="Avenir Medium" w:cs="Segoe UI"/>
                <w:color w:val="000000" w:themeColor="text1"/>
                <w:lang w:val="en-GB"/>
              </w:rPr>
              <w:t xml:space="preserve"> </w:t>
            </w:r>
          </w:p>
          <w:p w14:paraId="33DAA48B" w14:textId="2D10D50D" w:rsidR="10831BBC" w:rsidRPr="00AE1BE2" w:rsidRDefault="00C30BF4" w:rsidP="10831BBC">
            <w:pPr>
              <w:spacing w:line="259" w:lineRule="auto"/>
              <w:rPr>
                <w:rFonts w:ascii="Avenir Medium" w:eastAsia="Segoe UI" w:hAnsi="Avenir Medium" w:cs="Segoe UI"/>
                <w:color w:val="000000" w:themeColor="text1"/>
              </w:rPr>
            </w:pPr>
            <w:hyperlink r:id="rId19">
              <w:r w:rsidR="10831BBC" w:rsidRPr="00AE1BE2">
                <w:rPr>
                  <w:rStyle w:val="Hyperlink"/>
                  <w:rFonts w:ascii="Avenir Medium" w:eastAsia="Segoe UI" w:hAnsi="Avenir Medium" w:cs="Segoe UI"/>
                  <w:lang w:val="en-GB"/>
                </w:rPr>
                <w:t>https://www.commonsense.org/education/videos/allys-story-second-thoughts-on-sexting</w:t>
              </w:r>
            </w:hyperlink>
            <w:r w:rsidR="10831BBC" w:rsidRPr="00AE1BE2">
              <w:rPr>
                <w:rFonts w:ascii="Avenir Medium" w:eastAsia="Segoe UI" w:hAnsi="Avenir Medium" w:cs="Segoe UI"/>
                <w:color w:val="000000" w:themeColor="text1"/>
                <w:lang w:val="en-GB"/>
              </w:rPr>
              <w:t xml:space="preserve"> </w:t>
            </w:r>
          </w:p>
        </w:tc>
      </w:tr>
      <w:tr w:rsidR="10831BBC" w:rsidRPr="00AE1BE2" w14:paraId="36325031" w14:textId="77777777" w:rsidTr="00AE1BE2">
        <w:trPr>
          <w:cantSplit/>
          <w:trHeight w:val="1215"/>
          <w:jc w:val="center"/>
        </w:trPr>
        <w:tc>
          <w:tcPr>
            <w:tcW w:w="1116" w:type="dxa"/>
            <w:tcMar>
              <w:top w:w="113" w:type="dxa"/>
              <w:bottom w:w="113" w:type="dxa"/>
            </w:tcMar>
            <w:vAlign w:val="center"/>
          </w:tcPr>
          <w:p w14:paraId="5ED87AC3" w14:textId="1D39826F" w:rsidR="10831BBC" w:rsidRPr="00AE1BE2" w:rsidRDefault="10831BBC" w:rsidP="10831BBC">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lastRenderedPageBreak/>
              <w:t>Additional Resources (Article)</w:t>
            </w:r>
          </w:p>
        </w:tc>
        <w:tc>
          <w:tcPr>
            <w:tcW w:w="1514" w:type="dxa"/>
            <w:gridSpan w:val="3"/>
            <w:tcMar>
              <w:top w:w="113" w:type="dxa"/>
              <w:bottom w:w="113" w:type="dxa"/>
            </w:tcMar>
            <w:vAlign w:val="center"/>
          </w:tcPr>
          <w:p w14:paraId="51426A31" w14:textId="384140CD"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Resilience </w:t>
            </w:r>
          </w:p>
          <w:p w14:paraId="770947FD" w14:textId="0388C1FE"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Individual Rights </w:t>
            </w:r>
          </w:p>
        </w:tc>
        <w:tc>
          <w:tcPr>
            <w:tcW w:w="4871" w:type="dxa"/>
            <w:gridSpan w:val="2"/>
            <w:tcMar>
              <w:top w:w="113" w:type="dxa"/>
              <w:bottom w:w="113" w:type="dxa"/>
            </w:tcMar>
            <w:vAlign w:val="center"/>
          </w:tcPr>
          <w:p w14:paraId="5D2456E2" w14:textId="573D4ECC"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This is how women are exploited in today’s global workforce</w:t>
            </w:r>
          </w:p>
          <w:p w14:paraId="0A1EB838" w14:textId="5D1A18E5" w:rsidR="10831BBC" w:rsidRPr="00AE1BE2" w:rsidRDefault="10831BBC" w:rsidP="007149B9">
            <w:pPr>
              <w:spacing w:line="259" w:lineRule="auto"/>
              <w:rPr>
                <w:rFonts w:ascii="Avenir Medium" w:eastAsia="Segoe UI" w:hAnsi="Avenir Medium" w:cs="Segoe UI"/>
                <w:color w:val="000000" w:themeColor="text1"/>
              </w:rPr>
            </w:pPr>
          </w:p>
          <w:p w14:paraId="406C2556" w14:textId="3C91A219"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 xml:space="preserve">“While women workers are a core part of the global economy, their contributions – and the abuses they experience – often remain invisible. This is especially true for workers in female-dominated sectors such as domestic work and the garment industry that are hidden from the public eye and considered </w:t>
            </w:r>
          </w:p>
          <w:p w14:paraId="4988468E" w14:textId="7CF83606" w:rsidR="10831BBC" w:rsidRPr="00AE1BE2" w:rsidRDefault="10831BBC" w:rsidP="007149B9">
            <w:pPr>
              <w:spacing w:line="259" w:lineRule="auto"/>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w:t>
            </w:r>
            <w:proofErr w:type="gramStart"/>
            <w:r w:rsidRPr="00AE1BE2">
              <w:rPr>
                <w:rFonts w:ascii="Avenir Medium" w:eastAsia="Segoe UI" w:hAnsi="Avenir Medium" w:cs="Segoe UI"/>
                <w:color w:val="000000" w:themeColor="text1"/>
                <w:lang w:val="en-GB"/>
              </w:rPr>
              <w:t>low</w:t>
            </w:r>
            <w:proofErr w:type="gramEnd"/>
            <w:r w:rsidRPr="00AE1BE2">
              <w:rPr>
                <w:rFonts w:ascii="Avenir Medium" w:eastAsia="Segoe UI" w:hAnsi="Avenir Medium" w:cs="Segoe UI"/>
                <w:color w:val="000000" w:themeColor="text1"/>
                <w:lang w:val="en-GB"/>
              </w:rPr>
              <w:t>-skilled’.”</w:t>
            </w:r>
          </w:p>
        </w:tc>
        <w:tc>
          <w:tcPr>
            <w:tcW w:w="1514" w:type="dxa"/>
            <w:tcMar>
              <w:top w:w="113" w:type="dxa"/>
              <w:bottom w:w="113" w:type="dxa"/>
            </w:tcMar>
            <w:vAlign w:val="center"/>
          </w:tcPr>
          <w:p w14:paraId="0BE9FB59" w14:textId="318C3D2E" w:rsidR="10831BBC" w:rsidRPr="00AE1BE2" w:rsidRDefault="10831BBC" w:rsidP="10831BBC">
            <w:pPr>
              <w:spacing w:line="259" w:lineRule="auto"/>
              <w:jc w:val="center"/>
              <w:rPr>
                <w:rFonts w:ascii="Avenir Medium" w:eastAsia="Segoe UI" w:hAnsi="Avenir Medium" w:cs="Segoe UI"/>
                <w:color w:val="000000" w:themeColor="text1"/>
              </w:rPr>
            </w:pPr>
            <w:r w:rsidRPr="00AE1BE2">
              <w:rPr>
                <w:rFonts w:ascii="Avenir Medium" w:eastAsia="Segoe UI" w:hAnsi="Avenir Medium" w:cs="Segoe UI"/>
                <w:color w:val="000000" w:themeColor="text1"/>
                <w:lang w:val="en-GB"/>
              </w:rPr>
              <w:t>World Economic Forum</w:t>
            </w:r>
          </w:p>
          <w:p w14:paraId="5CE3F894" w14:textId="4330FE0F" w:rsidR="10831BBC" w:rsidRPr="00AE1BE2" w:rsidRDefault="10831BBC" w:rsidP="10831BBC">
            <w:pPr>
              <w:spacing w:line="259" w:lineRule="auto"/>
              <w:rPr>
                <w:rFonts w:ascii="Avenir Medium" w:eastAsia="Segoe UI" w:hAnsi="Avenir Medium" w:cs="Segoe UI"/>
                <w:color w:val="000000" w:themeColor="text1"/>
              </w:rPr>
            </w:pPr>
          </w:p>
          <w:p w14:paraId="3FD4006D" w14:textId="2C00824A" w:rsidR="10831BBC" w:rsidRPr="00AE1BE2" w:rsidRDefault="00C30BF4" w:rsidP="10831BBC">
            <w:pPr>
              <w:spacing w:line="259" w:lineRule="auto"/>
              <w:rPr>
                <w:rFonts w:ascii="Avenir Medium" w:eastAsia="Segoe UI" w:hAnsi="Avenir Medium" w:cs="Segoe UI"/>
                <w:color w:val="000000" w:themeColor="text1"/>
              </w:rPr>
            </w:pPr>
            <w:hyperlink r:id="rId20">
              <w:r w:rsidR="10831BBC" w:rsidRPr="00AE1BE2">
                <w:rPr>
                  <w:rStyle w:val="Hyperlink"/>
                  <w:rFonts w:ascii="Avenir Medium" w:eastAsia="Segoe UI" w:hAnsi="Avenir Medium" w:cs="Segoe UI"/>
                  <w:lang w:val="en-GB"/>
                </w:rPr>
                <w:t>https://www.weforum.org/agenda/2016/03/this-is-how-women-are-exploited-in-today-s-global-workforce/</w:t>
              </w:r>
            </w:hyperlink>
          </w:p>
        </w:tc>
      </w:tr>
    </w:tbl>
    <w:p w14:paraId="72647089" w14:textId="74626403" w:rsidR="10831BBC" w:rsidRPr="00AE1BE2" w:rsidRDefault="10831BBC" w:rsidP="10831BBC">
      <w:pPr>
        <w:rPr>
          <w:rStyle w:val="normaltextrun"/>
          <w:rFonts w:ascii="Avenir Medium" w:eastAsia="Century Gothic" w:hAnsi="Avenir Medium" w:cs="Century Gothic"/>
          <w:color w:val="BB0C7C"/>
        </w:rPr>
      </w:pPr>
    </w:p>
    <w:p w14:paraId="74B36331" w14:textId="67F9DFEA" w:rsidR="10831BBC" w:rsidRPr="00AE1BE2" w:rsidRDefault="10831BBC" w:rsidP="10831BBC">
      <w:pPr>
        <w:rPr>
          <w:rStyle w:val="eop"/>
          <w:rFonts w:ascii="Avenir Medium" w:hAnsi="Avenir Medium" w:cs="Calibri"/>
          <w:color w:val="000000" w:themeColor="text1"/>
        </w:rPr>
      </w:pPr>
    </w:p>
    <w:sectPr w:rsidR="10831BBC" w:rsidRPr="00AE1BE2" w:rsidSect="003062AF">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85F0" w14:textId="77777777" w:rsidR="00C30BF4" w:rsidRDefault="00C30BF4" w:rsidP="00C82754">
      <w:pPr>
        <w:spacing w:after="0" w:line="240" w:lineRule="auto"/>
      </w:pPr>
      <w:r>
        <w:separator/>
      </w:r>
    </w:p>
  </w:endnote>
  <w:endnote w:type="continuationSeparator" w:id="0">
    <w:p w14:paraId="45A31414" w14:textId="77777777" w:rsidR="00C30BF4" w:rsidRDefault="00C30BF4" w:rsidP="00C8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Medium">
    <w:panose1 w:val="02000603020000020003"/>
    <w:charset w:val="00"/>
    <w:family w:val="auto"/>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33DE" w14:textId="05C5897C" w:rsidR="00FD4094" w:rsidRDefault="00FD4094">
    <w:pPr>
      <w:pStyle w:val="Footer"/>
    </w:pPr>
  </w:p>
  <w:p w14:paraId="11A6C3A7" w14:textId="77777777" w:rsidR="00BD0D26" w:rsidRDefault="00BD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62EA" w14:textId="77777777" w:rsidR="00C30BF4" w:rsidRDefault="00C30BF4" w:rsidP="00C82754">
      <w:pPr>
        <w:spacing w:after="0" w:line="240" w:lineRule="auto"/>
      </w:pPr>
      <w:r>
        <w:separator/>
      </w:r>
    </w:p>
  </w:footnote>
  <w:footnote w:type="continuationSeparator" w:id="0">
    <w:p w14:paraId="1831D879" w14:textId="77777777" w:rsidR="00C30BF4" w:rsidRDefault="00C30BF4" w:rsidP="00C8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482" w14:textId="0637FAA5" w:rsidR="00C82754" w:rsidRDefault="00AE1BE2">
    <w:pPr>
      <w:pStyle w:val="Header"/>
    </w:pPr>
    <w:r>
      <w:rPr>
        <w:noProof/>
      </w:rPr>
      <w:drawing>
        <wp:anchor distT="0" distB="0" distL="114300" distR="114300" simplePos="0" relativeHeight="251659264" behindDoc="1" locked="0" layoutInCell="1" allowOverlap="1" wp14:anchorId="3873E6FF" wp14:editId="1F479060">
          <wp:simplePos x="0" y="0"/>
          <wp:positionH relativeFrom="column">
            <wp:posOffset>-941485</wp:posOffset>
          </wp:positionH>
          <wp:positionV relativeFrom="paragraph">
            <wp:posOffset>4869520</wp:posOffset>
          </wp:positionV>
          <wp:extent cx="7560000" cy="53487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222B4E7" wp14:editId="1CA912BE">
          <wp:simplePos x="0" y="0"/>
          <wp:positionH relativeFrom="column">
            <wp:posOffset>-913928</wp:posOffset>
          </wp:positionH>
          <wp:positionV relativeFrom="paragraph">
            <wp:posOffset>-448945</wp:posOffset>
          </wp:positionV>
          <wp:extent cx="7560000" cy="53487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083D" w14:textId="04E18562" w:rsidR="00AE1BE2" w:rsidRDefault="00AE1BE2">
    <w:pPr>
      <w:pStyle w:val="Header"/>
    </w:pPr>
    <w:r>
      <w:rPr>
        <w:noProof/>
      </w:rPr>
      <w:drawing>
        <wp:anchor distT="0" distB="0" distL="114300" distR="114300" simplePos="0" relativeHeight="251661312" behindDoc="1" locked="0" layoutInCell="1" allowOverlap="1" wp14:anchorId="686E517C" wp14:editId="5AC6B546">
          <wp:simplePos x="0" y="0"/>
          <wp:positionH relativeFrom="column">
            <wp:posOffset>-913928</wp:posOffset>
          </wp:positionH>
          <wp:positionV relativeFrom="paragraph">
            <wp:posOffset>-448945</wp:posOffset>
          </wp:positionV>
          <wp:extent cx="7560000" cy="53487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A31"/>
    <w:multiLevelType w:val="hybridMultilevel"/>
    <w:tmpl w:val="D572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4648A"/>
    <w:multiLevelType w:val="hybridMultilevel"/>
    <w:tmpl w:val="8D0EBD24"/>
    <w:lvl w:ilvl="0" w:tplc="C97085BA">
      <w:start w:val="1"/>
      <w:numFmt w:val="bullet"/>
      <w:lvlText w:val=""/>
      <w:lvlJc w:val="left"/>
      <w:pPr>
        <w:ind w:left="720" w:hanging="360"/>
      </w:pPr>
      <w:rPr>
        <w:rFonts w:ascii="Symbol" w:hAnsi="Symbol" w:hint="default"/>
      </w:rPr>
    </w:lvl>
    <w:lvl w:ilvl="1" w:tplc="D1204244">
      <w:start w:val="1"/>
      <w:numFmt w:val="bullet"/>
      <w:lvlText w:val="o"/>
      <w:lvlJc w:val="left"/>
      <w:pPr>
        <w:ind w:left="1440" w:hanging="360"/>
      </w:pPr>
      <w:rPr>
        <w:rFonts w:ascii="Courier New" w:hAnsi="Courier New" w:hint="default"/>
      </w:rPr>
    </w:lvl>
    <w:lvl w:ilvl="2" w:tplc="B2FE428A">
      <w:start w:val="1"/>
      <w:numFmt w:val="bullet"/>
      <w:lvlText w:val=""/>
      <w:lvlJc w:val="left"/>
      <w:pPr>
        <w:ind w:left="2160" w:hanging="360"/>
      </w:pPr>
      <w:rPr>
        <w:rFonts w:ascii="Wingdings" w:hAnsi="Wingdings" w:hint="default"/>
      </w:rPr>
    </w:lvl>
    <w:lvl w:ilvl="3" w:tplc="1B202338">
      <w:start w:val="1"/>
      <w:numFmt w:val="bullet"/>
      <w:lvlText w:val=""/>
      <w:lvlJc w:val="left"/>
      <w:pPr>
        <w:ind w:left="2880" w:hanging="360"/>
      </w:pPr>
      <w:rPr>
        <w:rFonts w:ascii="Symbol" w:hAnsi="Symbol" w:hint="default"/>
      </w:rPr>
    </w:lvl>
    <w:lvl w:ilvl="4" w:tplc="7F72A1CC">
      <w:start w:val="1"/>
      <w:numFmt w:val="bullet"/>
      <w:lvlText w:val="o"/>
      <w:lvlJc w:val="left"/>
      <w:pPr>
        <w:ind w:left="3600" w:hanging="360"/>
      </w:pPr>
      <w:rPr>
        <w:rFonts w:ascii="Courier New" w:hAnsi="Courier New" w:hint="default"/>
      </w:rPr>
    </w:lvl>
    <w:lvl w:ilvl="5" w:tplc="827C728E">
      <w:start w:val="1"/>
      <w:numFmt w:val="bullet"/>
      <w:lvlText w:val=""/>
      <w:lvlJc w:val="left"/>
      <w:pPr>
        <w:ind w:left="4320" w:hanging="360"/>
      </w:pPr>
      <w:rPr>
        <w:rFonts w:ascii="Wingdings" w:hAnsi="Wingdings" w:hint="default"/>
      </w:rPr>
    </w:lvl>
    <w:lvl w:ilvl="6" w:tplc="2E4C7AC0">
      <w:start w:val="1"/>
      <w:numFmt w:val="bullet"/>
      <w:lvlText w:val=""/>
      <w:lvlJc w:val="left"/>
      <w:pPr>
        <w:ind w:left="5040" w:hanging="360"/>
      </w:pPr>
      <w:rPr>
        <w:rFonts w:ascii="Symbol" w:hAnsi="Symbol" w:hint="default"/>
      </w:rPr>
    </w:lvl>
    <w:lvl w:ilvl="7" w:tplc="7BCCD2F6">
      <w:start w:val="1"/>
      <w:numFmt w:val="bullet"/>
      <w:lvlText w:val="o"/>
      <w:lvlJc w:val="left"/>
      <w:pPr>
        <w:ind w:left="5760" w:hanging="360"/>
      </w:pPr>
      <w:rPr>
        <w:rFonts w:ascii="Courier New" w:hAnsi="Courier New" w:hint="default"/>
      </w:rPr>
    </w:lvl>
    <w:lvl w:ilvl="8" w:tplc="BB16D444">
      <w:start w:val="1"/>
      <w:numFmt w:val="bullet"/>
      <w:lvlText w:val=""/>
      <w:lvlJc w:val="left"/>
      <w:pPr>
        <w:ind w:left="6480" w:hanging="360"/>
      </w:pPr>
      <w:rPr>
        <w:rFonts w:ascii="Wingdings" w:hAnsi="Wingdings" w:hint="default"/>
      </w:rPr>
    </w:lvl>
  </w:abstractNum>
  <w:abstractNum w:abstractNumId="2" w15:restartNumberingAfterBreak="0">
    <w:nsid w:val="680B40DD"/>
    <w:multiLevelType w:val="hybridMultilevel"/>
    <w:tmpl w:val="2C60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00394"/>
    <w:multiLevelType w:val="hybridMultilevel"/>
    <w:tmpl w:val="F8C09FD4"/>
    <w:lvl w:ilvl="0" w:tplc="1B1C8318">
      <w:start w:val="1"/>
      <w:numFmt w:val="bullet"/>
      <w:lvlText w:val=""/>
      <w:lvlJc w:val="left"/>
      <w:pPr>
        <w:ind w:left="720" w:hanging="360"/>
      </w:pPr>
      <w:rPr>
        <w:rFonts w:ascii="Symbol" w:hAnsi="Symbol" w:hint="default"/>
      </w:rPr>
    </w:lvl>
    <w:lvl w:ilvl="1" w:tplc="D0107D7C">
      <w:start w:val="1"/>
      <w:numFmt w:val="bullet"/>
      <w:lvlText w:val="o"/>
      <w:lvlJc w:val="left"/>
      <w:pPr>
        <w:ind w:left="1440" w:hanging="360"/>
      </w:pPr>
      <w:rPr>
        <w:rFonts w:ascii="Courier New" w:hAnsi="Courier New" w:hint="default"/>
      </w:rPr>
    </w:lvl>
    <w:lvl w:ilvl="2" w:tplc="6B32C3C6">
      <w:start w:val="1"/>
      <w:numFmt w:val="bullet"/>
      <w:lvlText w:val=""/>
      <w:lvlJc w:val="left"/>
      <w:pPr>
        <w:ind w:left="2160" w:hanging="360"/>
      </w:pPr>
      <w:rPr>
        <w:rFonts w:ascii="Wingdings" w:hAnsi="Wingdings" w:hint="default"/>
      </w:rPr>
    </w:lvl>
    <w:lvl w:ilvl="3" w:tplc="3844189E">
      <w:start w:val="1"/>
      <w:numFmt w:val="bullet"/>
      <w:lvlText w:val=""/>
      <w:lvlJc w:val="left"/>
      <w:pPr>
        <w:ind w:left="2880" w:hanging="360"/>
      </w:pPr>
      <w:rPr>
        <w:rFonts w:ascii="Symbol" w:hAnsi="Symbol" w:hint="default"/>
      </w:rPr>
    </w:lvl>
    <w:lvl w:ilvl="4" w:tplc="B130FE02">
      <w:start w:val="1"/>
      <w:numFmt w:val="bullet"/>
      <w:lvlText w:val="o"/>
      <w:lvlJc w:val="left"/>
      <w:pPr>
        <w:ind w:left="3600" w:hanging="360"/>
      </w:pPr>
      <w:rPr>
        <w:rFonts w:ascii="Courier New" w:hAnsi="Courier New" w:hint="default"/>
      </w:rPr>
    </w:lvl>
    <w:lvl w:ilvl="5" w:tplc="43581ACE">
      <w:start w:val="1"/>
      <w:numFmt w:val="bullet"/>
      <w:lvlText w:val=""/>
      <w:lvlJc w:val="left"/>
      <w:pPr>
        <w:ind w:left="4320" w:hanging="360"/>
      </w:pPr>
      <w:rPr>
        <w:rFonts w:ascii="Wingdings" w:hAnsi="Wingdings" w:hint="default"/>
      </w:rPr>
    </w:lvl>
    <w:lvl w:ilvl="6" w:tplc="95F8D06E">
      <w:start w:val="1"/>
      <w:numFmt w:val="bullet"/>
      <w:lvlText w:val=""/>
      <w:lvlJc w:val="left"/>
      <w:pPr>
        <w:ind w:left="5040" w:hanging="360"/>
      </w:pPr>
      <w:rPr>
        <w:rFonts w:ascii="Symbol" w:hAnsi="Symbol" w:hint="default"/>
      </w:rPr>
    </w:lvl>
    <w:lvl w:ilvl="7" w:tplc="865E4966">
      <w:start w:val="1"/>
      <w:numFmt w:val="bullet"/>
      <w:lvlText w:val="o"/>
      <w:lvlJc w:val="left"/>
      <w:pPr>
        <w:ind w:left="5760" w:hanging="360"/>
      </w:pPr>
      <w:rPr>
        <w:rFonts w:ascii="Courier New" w:hAnsi="Courier New" w:hint="default"/>
      </w:rPr>
    </w:lvl>
    <w:lvl w:ilvl="8" w:tplc="570825C2">
      <w:start w:val="1"/>
      <w:numFmt w:val="bullet"/>
      <w:lvlText w:val=""/>
      <w:lvlJc w:val="left"/>
      <w:pPr>
        <w:ind w:left="6480" w:hanging="360"/>
      </w:pPr>
      <w:rPr>
        <w:rFonts w:ascii="Wingdings" w:hAnsi="Wingdings" w:hint="default"/>
      </w:rPr>
    </w:lvl>
  </w:abstractNum>
  <w:abstractNum w:abstractNumId="4" w15:restartNumberingAfterBreak="0">
    <w:nsid w:val="78EE02B5"/>
    <w:multiLevelType w:val="hybridMultilevel"/>
    <w:tmpl w:val="2E5A7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7F56FB"/>
    <w:multiLevelType w:val="hybridMultilevel"/>
    <w:tmpl w:val="5CE88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2B04F8"/>
    <w:multiLevelType w:val="hybridMultilevel"/>
    <w:tmpl w:val="B31A94CE"/>
    <w:lvl w:ilvl="0" w:tplc="20B2B7DA">
      <w:start w:val="1"/>
      <w:numFmt w:val="bullet"/>
      <w:lvlText w:val=""/>
      <w:lvlJc w:val="left"/>
      <w:pPr>
        <w:ind w:left="720" w:hanging="360"/>
      </w:pPr>
      <w:rPr>
        <w:rFonts w:ascii="Symbol" w:hAnsi="Symbol" w:hint="default"/>
      </w:rPr>
    </w:lvl>
    <w:lvl w:ilvl="1" w:tplc="DAFEFE96">
      <w:start w:val="1"/>
      <w:numFmt w:val="bullet"/>
      <w:lvlText w:val="o"/>
      <w:lvlJc w:val="left"/>
      <w:pPr>
        <w:ind w:left="1440" w:hanging="360"/>
      </w:pPr>
      <w:rPr>
        <w:rFonts w:ascii="Courier New" w:hAnsi="Courier New" w:hint="default"/>
      </w:rPr>
    </w:lvl>
    <w:lvl w:ilvl="2" w:tplc="6046F26A">
      <w:start w:val="1"/>
      <w:numFmt w:val="bullet"/>
      <w:lvlText w:val=""/>
      <w:lvlJc w:val="left"/>
      <w:pPr>
        <w:ind w:left="2160" w:hanging="360"/>
      </w:pPr>
      <w:rPr>
        <w:rFonts w:ascii="Wingdings" w:hAnsi="Wingdings" w:hint="default"/>
      </w:rPr>
    </w:lvl>
    <w:lvl w:ilvl="3" w:tplc="976E041E">
      <w:start w:val="1"/>
      <w:numFmt w:val="bullet"/>
      <w:lvlText w:val=""/>
      <w:lvlJc w:val="left"/>
      <w:pPr>
        <w:ind w:left="2880" w:hanging="360"/>
      </w:pPr>
      <w:rPr>
        <w:rFonts w:ascii="Symbol" w:hAnsi="Symbol" w:hint="default"/>
      </w:rPr>
    </w:lvl>
    <w:lvl w:ilvl="4" w:tplc="5524D67C">
      <w:start w:val="1"/>
      <w:numFmt w:val="bullet"/>
      <w:lvlText w:val="o"/>
      <w:lvlJc w:val="left"/>
      <w:pPr>
        <w:ind w:left="3600" w:hanging="360"/>
      </w:pPr>
      <w:rPr>
        <w:rFonts w:ascii="Courier New" w:hAnsi="Courier New" w:hint="default"/>
      </w:rPr>
    </w:lvl>
    <w:lvl w:ilvl="5" w:tplc="EF646EBE">
      <w:start w:val="1"/>
      <w:numFmt w:val="bullet"/>
      <w:lvlText w:val=""/>
      <w:lvlJc w:val="left"/>
      <w:pPr>
        <w:ind w:left="4320" w:hanging="360"/>
      </w:pPr>
      <w:rPr>
        <w:rFonts w:ascii="Wingdings" w:hAnsi="Wingdings" w:hint="default"/>
      </w:rPr>
    </w:lvl>
    <w:lvl w:ilvl="6" w:tplc="FCD40B52">
      <w:start w:val="1"/>
      <w:numFmt w:val="bullet"/>
      <w:lvlText w:val=""/>
      <w:lvlJc w:val="left"/>
      <w:pPr>
        <w:ind w:left="5040" w:hanging="360"/>
      </w:pPr>
      <w:rPr>
        <w:rFonts w:ascii="Symbol" w:hAnsi="Symbol" w:hint="default"/>
      </w:rPr>
    </w:lvl>
    <w:lvl w:ilvl="7" w:tplc="AE1A9554">
      <w:start w:val="1"/>
      <w:numFmt w:val="bullet"/>
      <w:lvlText w:val="o"/>
      <w:lvlJc w:val="left"/>
      <w:pPr>
        <w:ind w:left="5760" w:hanging="360"/>
      </w:pPr>
      <w:rPr>
        <w:rFonts w:ascii="Courier New" w:hAnsi="Courier New" w:hint="default"/>
      </w:rPr>
    </w:lvl>
    <w:lvl w:ilvl="8" w:tplc="58E48622">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A2"/>
    <w:rsid w:val="00004817"/>
    <w:rsid w:val="0005206F"/>
    <w:rsid w:val="00094A7A"/>
    <w:rsid w:val="00100ADA"/>
    <w:rsid w:val="00105668"/>
    <w:rsid w:val="00115DF2"/>
    <w:rsid w:val="001548DD"/>
    <w:rsid w:val="001716B7"/>
    <w:rsid w:val="001915FD"/>
    <w:rsid w:val="00191F56"/>
    <w:rsid w:val="001A6D6A"/>
    <w:rsid w:val="001B7C05"/>
    <w:rsid w:val="00227DB2"/>
    <w:rsid w:val="002431F2"/>
    <w:rsid w:val="00271DCC"/>
    <w:rsid w:val="003062AF"/>
    <w:rsid w:val="003336A7"/>
    <w:rsid w:val="003336E8"/>
    <w:rsid w:val="00335253"/>
    <w:rsid w:val="00355B47"/>
    <w:rsid w:val="00362120"/>
    <w:rsid w:val="003B586F"/>
    <w:rsid w:val="003E6EA6"/>
    <w:rsid w:val="004416AF"/>
    <w:rsid w:val="0046550F"/>
    <w:rsid w:val="004828FB"/>
    <w:rsid w:val="004A00BE"/>
    <w:rsid w:val="004C304A"/>
    <w:rsid w:val="004E0607"/>
    <w:rsid w:val="004F3E01"/>
    <w:rsid w:val="005311B4"/>
    <w:rsid w:val="005348DA"/>
    <w:rsid w:val="00545C53"/>
    <w:rsid w:val="0059253B"/>
    <w:rsid w:val="00593843"/>
    <w:rsid w:val="00594EF5"/>
    <w:rsid w:val="005B3016"/>
    <w:rsid w:val="005B6297"/>
    <w:rsid w:val="005D14BF"/>
    <w:rsid w:val="005F2764"/>
    <w:rsid w:val="005F2D54"/>
    <w:rsid w:val="006163E9"/>
    <w:rsid w:val="006205A4"/>
    <w:rsid w:val="00632ED4"/>
    <w:rsid w:val="00637584"/>
    <w:rsid w:val="00683FBF"/>
    <w:rsid w:val="006905D0"/>
    <w:rsid w:val="00694EB0"/>
    <w:rsid w:val="006B37D4"/>
    <w:rsid w:val="006D1447"/>
    <w:rsid w:val="007022A0"/>
    <w:rsid w:val="007149B9"/>
    <w:rsid w:val="00732FF4"/>
    <w:rsid w:val="007930BC"/>
    <w:rsid w:val="007F5FBF"/>
    <w:rsid w:val="007F6E35"/>
    <w:rsid w:val="008327FC"/>
    <w:rsid w:val="008679B6"/>
    <w:rsid w:val="00886ACD"/>
    <w:rsid w:val="008A0277"/>
    <w:rsid w:val="008B2A92"/>
    <w:rsid w:val="009258CA"/>
    <w:rsid w:val="00943B13"/>
    <w:rsid w:val="00957BD6"/>
    <w:rsid w:val="009919FD"/>
    <w:rsid w:val="00A000C2"/>
    <w:rsid w:val="00A023CB"/>
    <w:rsid w:val="00A17A49"/>
    <w:rsid w:val="00A30119"/>
    <w:rsid w:val="00A343E2"/>
    <w:rsid w:val="00A85D6E"/>
    <w:rsid w:val="00AE1BE2"/>
    <w:rsid w:val="00B27131"/>
    <w:rsid w:val="00B4463B"/>
    <w:rsid w:val="00BC77C9"/>
    <w:rsid w:val="00BD0D26"/>
    <w:rsid w:val="00BD544F"/>
    <w:rsid w:val="00BE611F"/>
    <w:rsid w:val="00BE71A2"/>
    <w:rsid w:val="00BF7797"/>
    <w:rsid w:val="00C30BF4"/>
    <w:rsid w:val="00C47D2E"/>
    <w:rsid w:val="00C76009"/>
    <w:rsid w:val="00C8146F"/>
    <w:rsid w:val="00C82754"/>
    <w:rsid w:val="00C82DC5"/>
    <w:rsid w:val="00C84381"/>
    <w:rsid w:val="00C92351"/>
    <w:rsid w:val="00CA1FAD"/>
    <w:rsid w:val="00CA3FAC"/>
    <w:rsid w:val="00CB77DB"/>
    <w:rsid w:val="00CC1BF9"/>
    <w:rsid w:val="00CD2FAB"/>
    <w:rsid w:val="00CD3E49"/>
    <w:rsid w:val="00CF4E98"/>
    <w:rsid w:val="00CF5035"/>
    <w:rsid w:val="00D00191"/>
    <w:rsid w:val="00D23BD7"/>
    <w:rsid w:val="00D31619"/>
    <w:rsid w:val="00D353E6"/>
    <w:rsid w:val="00DA48AB"/>
    <w:rsid w:val="00E001F9"/>
    <w:rsid w:val="00E445CD"/>
    <w:rsid w:val="00E938A7"/>
    <w:rsid w:val="00E94442"/>
    <w:rsid w:val="00EB1356"/>
    <w:rsid w:val="00EB1E2D"/>
    <w:rsid w:val="00EC3EC1"/>
    <w:rsid w:val="00EF5994"/>
    <w:rsid w:val="00F00B1C"/>
    <w:rsid w:val="00F018F9"/>
    <w:rsid w:val="00F52527"/>
    <w:rsid w:val="00FD4094"/>
    <w:rsid w:val="00FE2C11"/>
    <w:rsid w:val="00FF261F"/>
    <w:rsid w:val="10831BBC"/>
    <w:rsid w:val="14219EAF"/>
    <w:rsid w:val="2E0EFAC7"/>
    <w:rsid w:val="3DE252C8"/>
    <w:rsid w:val="40D10B0D"/>
    <w:rsid w:val="4B70C182"/>
    <w:rsid w:val="5426BD1F"/>
    <w:rsid w:val="591C4497"/>
    <w:rsid w:val="5EC7BB4C"/>
    <w:rsid w:val="6518C137"/>
    <w:rsid w:val="6C0275BE"/>
    <w:rsid w:val="6F74B1AD"/>
    <w:rsid w:val="7B94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574E"/>
  <w15:chartTrackingRefBased/>
  <w15:docId w15:val="{E1887484-22FF-4147-A5AC-DA5E1466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1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1A2"/>
    <w:pPr>
      <w:ind w:left="720"/>
      <w:contextualSpacing/>
    </w:pPr>
  </w:style>
  <w:style w:type="character" w:customStyle="1" w:styleId="normaltextrun">
    <w:name w:val="normaltextrun"/>
    <w:basedOn w:val="DefaultParagraphFont"/>
    <w:rsid w:val="00A023CB"/>
  </w:style>
  <w:style w:type="character" w:customStyle="1" w:styleId="eop">
    <w:name w:val="eop"/>
    <w:basedOn w:val="DefaultParagraphFont"/>
    <w:rsid w:val="00A023CB"/>
  </w:style>
  <w:style w:type="paragraph" w:styleId="Header">
    <w:name w:val="header"/>
    <w:basedOn w:val="Normal"/>
    <w:link w:val="HeaderChar"/>
    <w:uiPriority w:val="99"/>
    <w:unhideWhenUsed/>
    <w:rsid w:val="00C8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754"/>
    <w:rPr>
      <w:lang w:val="en-US"/>
    </w:rPr>
  </w:style>
  <w:style w:type="paragraph" w:styleId="Footer">
    <w:name w:val="footer"/>
    <w:basedOn w:val="Normal"/>
    <w:link w:val="FooterChar"/>
    <w:uiPriority w:val="99"/>
    <w:unhideWhenUsed/>
    <w:rsid w:val="00C8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754"/>
    <w:rPr>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STdXo0qpwmo" TargetMode="External"/><Relationship Id="rId18" Type="http://schemas.openxmlformats.org/officeDocument/2006/relationships/hyperlink" Target="https://www.commonsense.org/education/videos/allys-story-second-thoughts-on-sext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unicefusa.org/stories/not-object-sexualization-and-exploitation-women-and-girls/30366" TargetMode="External"/><Relationship Id="rId2" Type="http://schemas.openxmlformats.org/officeDocument/2006/relationships/customXml" Target="../customXml/item2.xml"/><Relationship Id="rId16" Type="http://schemas.openxmlformats.org/officeDocument/2006/relationships/hyperlink" Target="https://plan-uk.org/blogs/tackling-the-sexual-exploitation-of-girls-and-young-women-at-work-in-uganda" TargetMode="External"/><Relationship Id="rId20" Type="http://schemas.openxmlformats.org/officeDocument/2006/relationships/hyperlink" Target="https://www.weforum.org/agenda/2016/03/this-is-how-women-are-exploited-in-today-s-global-work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hildrenssociety.org.uk/news-and-blogs/our-blog/county-lines-how-were-working-to-tackle-the-exploitation-of-children" TargetMode="External"/><Relationship Id="rId10" Type="http://schemas.openxmlformats.org/officeDocument/2006/relationships/header" Target="header1.xml"/><Relationship Id="rId19" Type="http://schemas.openxmlformats.org/officeDocument/2006/relationships/hyperlink" Target="https://www.commonsense.org/education/videos/allys-story-second-thoughts-on-sex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cal.gov.uk/safer-london-helping-young-women-escape-criminal-gang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022A4CD65A94B8B86E69F5FDED235" ma:contentTypeVersion="15" ma:contentTypeDescription="Create a new document." ma:contentTypeScope="" ma:versionID="8f0c39f8f36dca042d4f22f053a7df4d">
  <xsd:schema xmlns:xsd="http://www.w3.org/2001/XMLSchema" xmlns:xs="http://www.w3.org/2001/XMLSchema" xmlns:p="http://schemas.microsoft.com/office/2006/metadata/properties" xmlns:ns1="http://schemas.microsoft.com/sharepoint/v3" xmlns:ns2="0e0315a7-3ac8-4d8a-b316-c72a24dce892" xmlns:ns3="9b68123a-39d5-4225-8f83-52aaf0851e4d" targetNamespace="http://schemas.microsoft.com/office/2006/metadata/properties" ma:root="true" ma:fieldsID="73afe663ce97164fc0b6a68c569003c3" ns1:_="" ns2:_="" ns3:_="">
    <xsd:import namespace="http://schemas.microsoft.com/sharepoint/v3"/>
    <xsd:import namespace="0e0315a7-3ac8-4d8a-b316-c72a24dce892"/>
    <xsd:import namespace="9b68123a-39d5-4225-8f83-52aaf0851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15a7-3ac8-4d8a-b316-c72a24dce8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123a-39d5-4225-8f83-52aaf0851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BECDC0-25DE-4E2C-B283-F1500E08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315a7-3ac8-4d8a-b316-c72a24dce892"/>
    <ds:schemaRef ds:uri="9b68123a-39d5-4225-8f83-52aaf085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AEDD4-4C83-4D24-BBCB-8EACB6A564AD}">
  <ds:schemaRefs>
    <ds:schemaRef ds:uri="http://schemas.microsoft.com/sharepoint/v3/contenttype/forms"/>
  </ds:schemaRefs>
</ds:datastoreItem>
</file>

<file path=customXml/itemProps3.xml><?xml version="1.0" encoding="utf-8"?>
<ds:datastoreItem xmlns:ds="http://schemas.openxmlformats.org/officeDocument/2006/customXml" ds:itemID="{0EA6C8CC-B918-4E92-8EC6-C86DF8A891F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During</dc:creator>
  <cp:keywords/>
  <dc:description/>
  <cp:lastModifiedBy>Jonathan Noakes</cp:lastModifiedBy>
  <cp:revision>3</cp:revision>
  <dcterms:created xsi:type="dcterms:W3CDTF">2021-09-20T15:53:00Z</dcterms:created>
  <dcterms:modified xsi:type="dcterms:W3CDTF">2021-09-20T16:49:00Z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0x0101006A5022A4CD65A94B8B86E69F5FDED235</vt:lpwstr>
  </property>
</Properties>
</file>