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BC71" w14:textId="50057AC2" w:rsidR="00441FCB" w:rsidRPr="00441FCB" w:rsidRDefault="00441FCB" w:rsidP="7FD817E6">
      <w:pPr>
        <w:rPr>
          <w:rFonts w:ascii="Century Gothic" w:eastAsia="Century Gothic" w:hAnsi="Century Gothic" w:cs="Century Gothic"/>
          <w:b/>
          <w:bCs/>
          <w:color w:val="C8008C"/>
          <w:sz w:val="32"/>
          <w:szCs w:val="32"/>
        </w:rPr>
        <w:sectPr w:rsidR="00441FCB" w:rsidRPr="00441FCB" w:rsidSect="001F22E6">
          <w:headerReference w:type="default" r:id="rId10"/>
          <w:footerReference w:type="default" r:id="rId11"/>
          <w:pgSz w:w="11906" w:h="16838"/>
          <w:pgMar w:top="1361" w:right="720" w:bottom="720" w:left="720" w:header="708" w:footer="708" w:gutter="0"/>
          <w:cols w:space="708"/>
          <w:docGrid w:linePitch="360"/>
        </w:sectPr>
      </w:pPr>
      <w:r w:rsidRPr="00441FCB">
        <w:rPr>
          <w:rFonts w:ascii="Century Gothic" w:eastAsia="Century Gothic" w:hAnsi="Century Gothic" w:cs="Century Gothic"/>
          <w:b/>
          <w:bCs/>
          <w:color w:val="C8008C"/>
          <w:sz w:val="32"/>
          <w:szCs w:val="32"/>
        </w:rPr>
        <w:t>Choosing an Ally Session Plan</w:t>
      </w:r>
    </w:p>
    <w:tbl>
      <w:tblPr>
        <w:tblStyle w:val="TableGrid"/>
        <w:tblW w:w="901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2405"/>
        <w:gridCol w:w="2410"/>
        <w:gridCol w:w="992"/>
        <w:gridCol w:w="3209"/>
      </w:tblGrid>
      <w:tr w:rsidR="00BE71A2" w:rsidRPr="004D13D7" w14:paraId="753B29D7" w14:textId="77777777" w:rsidTr="00441FCB">
        <w:tc>
          <w:tcPr>
            <w:tcW w:w="2405" w:type="dxa"/>
            <w:tcMar>
              <w:top w:w="113" w:type="dxa"/>
              <w:bottom w:w="113" w:type="dxa"/>
            </w:tcMar>
            <w:vAlign w:val="center"/>
          </w:tcPr>
          <w:p w14:paraId="705DE6F6" w14:textId="6D80AEE7" w:rsidR="00BE71A2" w:rsidRDefault="001F22E6" w:rsidP="7FD817E6">
            <w:pPr>
              <w:rPr>
                <w:rFonts w:ascii="Century Gothic" w:eastAsia="Century Gothic" w:hAnsi="Century Gothic" w:cs="Century Gothic"/>
                <w:b/>
                <w:bCs/>
              </w:rPr>
            </w:pPr>
            <w:r>
              <w:rPr>
                <w:rFonts w:ascii="Century Gothic" w:eastAsia="Century Gothic" w:hAnsi="Century Gothic" w:cs="Century Gothic"/>
                <w:b/>
                <w:bCs/>
              </w:rPr>
              <w:softHyphen/>
            </w:r>
            <w:r w:rsidR="7FD817E6" w:rsidRPr="7FD817E6">
              <w:rPr>
                <w:rFonts w:ascii="Century Gothic" w:eastAsia="Century Gothic" w:hAnsi="Century Gothic" w:cs="Century Gothic"/>
                <w:b/>
                <w:bCs/>
              </w:rPr>
              <w:t xml:space="preserve">Title: </w:t>
            </w:r>
          </w:p>
        </w:tc>
        <w:tc>
          <w:tcPr>
            <w:tcW w:w="2410" w:type="dxa"/>
            <w:tcMar>
              <w:top w:w="113" w:type="dxa"/>
              <w:bottom w:w="113" w:type="dxa"/>
            </w:tcMar>
            <w:vAlign w:val="center"/>
          </w:tcPr>
          <w:p w14:paraId="5D726BCB" w14:textId="3DA5C817" w:rsidR="00BE71A2" w:rsidRPr="004D13D7" w:rsidRDefault="001F439A" w:rsidP="7FD817E6">
            <w:pPr>
              <w:rPr>
                <w:rFonts w:ascii="Avenir Book" w:eastAsia="Century Gothic" w:hAnsi="Avenir Book" w:cs="Century Gothic"/>
              </w:rPr>
            </w:pPr>
            <w:r>
              <w:rPr>
                <w:rFonts w:ascii="Avenir Book" w:eastAsia="Century Gothic" w:hAnsi="Avenir Book" w:cs="Century Gothic"/>
              </w:rPr>
              <w:t>Choosing an Ally</w:t>
            </w:r>
          </w:p>
        </w:tc>
        <w:tc>
          <w:tcPr>
            <w:tcW w:w="992" w:type="dxa"/>
            <w:tcMar>
              <w:top w:w="113" w:type="dxa"/>
              <w:bottom w:w="113" w:type="dxa"/>
            </w:tcMar>
            <w:vAlign w:val="center"/>
          </w:tcPr>
          <w:p w14:paraId="099E317A" w14:textId="77777777"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Age:</w:t>
            </w:r>
          </w:p>
        </w:tc>
        <w:tc>
          <w:tcPr>
            <w:tcW w:w="3209" w:type="dxa"/>
            <w:tcMar>
              <w:top w:w="113" w:type="dxa"/>
              <w:bottom w:w="113" w:type="dxa"/>
            </w:tcMar>
            <w:vAlign w:val="center"/>
          </w:tcPr>
          <w:p w14:paraId="14DCC9EC" w14:textId="7C0D9977" w:rsidR="00BE71A2" w:rsidRPr="004D13D7" w:rsidRDefault="7FD817E6" w:rsidP="7FD817E6">
            <w:pPr>
              <w:rPr>
                <w:rFonts w:ascii="Avenir Book" w:eastAsia="Century Gothic" w:hAnsi="Avenir Book" w:cs="Century Gothic"/>
              </w:rPr>
            </w:pPr>
            <w:r w:rsidRPr="004D13D7">
              <w:rPr>
                <w:rFonts w:ascii="Avenir Book" w:eastAsia="Century Gothic" w:hAnsi="Avenir Book" w:cs="Century Gothic"/>
              </w:rPr>
              <w:t>Tailor to fit your group’s needs</w:t>
            </w:r>
          </w:p>
        </w:tc>
      </w:tr>
      <w:tr w:rsidR="00BE71A2" w:rsidRPr="004D13D7" w14:paraId="004AEFDC" w14:textId="77777777" w:rsidTr="00441FCB">
        <w:tc>
          <w:tcPr>
            <w:tcW w:w="2405" w:type="dxa"/>
            <w:tcMar>
              <w:top w:w="113" w:type="dxa"/>
              <w:bottom w:w="113" w:type="dxa"/>
            </w:tcMar>
            <w:vAlign w:val="center"/>
          </w:tcPr>
          <w:p w14:paraId="79C10567" w14:textId="77777777"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Brief description of session or activities:</w:t>
            </w:r>
          </w:p>
        </w:tc>
        <w:tc>
          <w:tcPr>
            <w:tcW w:w="6611" w:type="dxa"/>
            <w:gridSpan w:val="3"/>
            <w:tcMar>
              <w:top w:w="113" w:type="dxa"/>
              <w:bottom w:w="113" w:type="dxa"/>
            </w:tcMar>
            <w:vAlign w:val="center"/>
          </w:tcPr>
          <w:p w14:paraId="5D7D2A54" w14:textId="2F426464" w:rsidR="00BE71A2" w:rsidRPr="004D13D7" w:rsidRDefault="001F439A" w:rsidP="68C5F6EB">
            <w:pPr>
              <w:rPr>
                <w:rFonts w:ascii="Avenir Book" w:eastAsia="Century Gothic" w:hAnsi="Avenir Book" w:cs="Century Gothic"/>
              </w:rPr>
            </w:pPr>
            <w:r>
              <w:rPr>
                <w:rStyle w:val="normaltextrun"/>
                <w:rFonts w:ascii="Avenir Book" w:hAnsi="Avenir Book"/>
                <w:color w:val="000000"/>
                <w:shd w:val="clear" w:color="auto" w:fill="FFFFFF"/>
              </w:rPr>
              <w:t>This session consists of group and paired discussions and will be looking at examples of men around the world who have campaigned for the rights of women. </w:t>
            </w:r>
            <w:r>
              <w:rPr>
                <w:rStyle w:val="eop"/>
                <w:rFonts w:ascii="Avenir Book" w:hAnsi="Avenir Book"/>
                <w:color w:val="000000"/>
                <w:shd w:val="clear" w:color="auto" w:fill="FFFFFF"/>
              </w:rPr>
              <w:t> </w:t>
            </w:r>
          </w:p>
          <w:p w14:paraId="58C7221B" w14:textId="2D86969B" w:rsidR="00BE71A2" w:rsidRPr="004D13D7" w:rsidRDefault="00BE71A2" w:rsidP="68C5F6EB">
            <w:pPr>
              <w:rPr>
                <w:rFonts w:ascii="Avenir Book" w:eastAsia="Century Gothic" w:hAnsi="Avenir Book" w:cs="Century Gothic"/>
              </w:rPr>
            </w:pPr>
          </w:p>
          <w:p w14:paraId="7CF93A9F" w14:textId="4C36FC87" w:rsidR="00BE71A2" w:rsidRPr="004D13D7" w:rsidRDefault="6060BBB8" w:rsidP="68C5F6EB">
            <w:pPr>
              <w:rPr>
                <w:rFonts w:ascii="Avenir Book" w:eastAsia="Century Gothic" w:hAnsi="Avenir Book" w:cs="Century Gothic"/>
                <w:i/>
                <w:iCs/>
              </w:rPr>
            </w:pPr>
            <w:r w:rsidRPr="68C5F6EB">
              <w:rPr>
                <w:rFonts w:ascii="Avenir Book" w:eastAsia="Century Gothic" w:hAnsi="Avenir Book" w:cs="Century Gothic"/>
                <w:i/>
                <w:iCs/>
              </w:rPr>
              <w:t xml:space="preserve">*Session can be delivered online if appropriate (We suggest that resources/activities sheets are sent </w:t>
            </w:r>
            <w:r w:rsidR="626B1887" w:rsidRPr="68C5F6EB">
              <w:rPr>
                <w:rFonts w:ascii="Avenir Book" w:eastAsia="Century Gothic" w:hAnsi="Avenir Book" w:cs="Century Gothic"/>
                <w:i/>
                <w:iCs/>
              </w:rPr>
              <w:t>to the young people ahead of the session)</w:t>
            </w:r>
          </w:p>
        </w:tc>
      </w:tr>
      <w:tr w:rsidR="00BE71A2" w:rsidRPr="004D13D7" w14:paraId="38A100B3" w14:textId="77777777" w:rsidTr="00441FCB">
        <w:tc>
          <w:tcPr>
            <w:tcW w:w="2405" w:type="dxa"/>
            <w:tcMar>
              <w:top w:w="113" w:type="dxa"/>
              <w:bottom w:w="113" w:type="dxa"/>
            </w:tcMar>
            <w:vAlign w:val="center"/>
          </w:tcPr>
          <w:p w14:paraId="55E07568" w14:textId="73662F10"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 xml:space="preserve">Objectives </w:t>
            </w:r>
            <w:r w:rsidRPr="2BD85EA1">
              <w:rPr>
                <w:rFonts w:ascii="Century Gothic" w:eastAsia="Century Gothic" w:hAnsi="Century Gothic" w:cs="Century Gothic"/>
              </w:rPr>
              <w:t>(by the end of th</w:t>
            </w:r>
            <w:r w:rsidR="002D14D9">
              <w:rPr>
                <w:rFonts w:ascii="Century Gothic" w:eastAsia="Century Gothic" w:hAnsi="Century Gothic" w:cs="Century Gothic"/>
              </w:rPr>
              <w:t>is</w:t>
            </w:r>
            <w:r w:rsidRPr="2BD85EA1">
              <w:rPr>
                <w:rFonts w:ascii="Century Gothic" w:eastAsia="Century Gothic" w:hAnsi="Century Gothic" w:cs="Century Gothic"/>
              </w:rPr>
              <w:t xml:space="preserve"> session, participants will):</w:t>
            </w:r>
          </w:p>
        </w:tc>
        <w:tc>
          <w:tcPr>
            <w:tcW w:w="6611" w:type="dxa"/>
            <w:gridSpan w:val="3"/>
            <w:tcMar>
              <w:top w:w="113" w:type="dxa"/>
              <w:bottom w:w="113" w:type="dxa"/>
            </w:tcMar>
            <w:vAlign w:val="center"/>
          </w:tcPr>
          <w:p w14:paraId="763447E5" w14:textId="4037D5DB" w:rsidR="001F439A" w:rsidRPr="001F439A" w:rsidRDefault="001F439A" w:rsidP="001F439A">
            <w:pPr>
              <w:numPr>
                <w:ilvl w:val="0"/>
                <w:numId w:val="6"/>
              </w:numPr>
              <w:textAlignment w:val="baseline"/>
              <w:rPr>
                <w:rFonts w:ascii="Avenir Book" w:eastAsia="Times New Roman" w:hAnsi="Avenir Book" w:cs="Times New Roman"/>
                <w:lang w:val="en-GB" w:eastAsia="en-GB"/>
              </w:rPr>
            </w:pPr>
            <w:r w:rsidRPr="08734E06">
              <w:rPr>
                <w:rFonts w:ascii="Avenir Book" w:eastAsia="Times New Roman" w:hAnsi="Avenir Book" w:cs="Times New Roman"/>
                <w:lang w:eastAsia="en-GB"/>
              </w:rPr>
              <w:t>Discuss how people can become an ally for women and women’s rights, as well as any other marginalized group (LGBTQ+, Ethnicity, Disability, Neurodiversity).</w:t>
            </w:r>
            <w:r w:rsidRPr="08734E06">
              <w:rPr>
                <w:rFonts w:ascii="Avenir Book" w:eastAsia="Times New Roman" w:hAnsi="Avenir Book" w:cs="Times New Roman"/>
                <w:lang w:val="en-GB" w:eastAsia="en-GB"/>
              </w:rPr>
              <w:t> </w:t>
            </w:r>
          </w:p>
          <w:p w14:paraId="4EB724F0" w14:textId="75206C60" w:rsidR="001F439A" w:rsidRPr="001F439A" w:rsidRDefault="001F439A" w:rsidP="001F439A">
            <w:pPr>
              <w:numPr>
                <w:ilvl w:val="0"/>
                <w:numId w:val="6"/>
              </w:numPr>
              <w:textAlignment w:val="baseline"/>
              <w:rPr>
                <w:rFonts w:ascii="Avenir Book" w:eastAsia="Times New Roman" w:hAnsi="Avenir Book" w:cs="Times New Roman"/>
                <w:lang w:val="en-GB" w:eastAsia="en-GB"/>
              </w:rPr>
            </w:pPr>
            <w:r w:rsidRPr="001F439A">
              <w:rPr>
                <w:rFonts w:ascii="Avenir Book" w:eastAsia="Times New Roman" w:hAnsi="Avenir Book" w:cs="Times New Roman"/>
                <w:lang w:eastAsia="en-GB"/>
              </w:rPr>
              <w:t xml:space="preserve">Explore how and why it impacts women, and what safe spaces are. The </w:t>
            </w:r>
            <w:r w:rsidR="004C220E">
              <w:rPr>
                <w:rStyle w:val="normaltextrun"/>
                <w:rFonts w:ascii="Avenir Book" w:hAnsi="Avenir Book" w:cs="Segoe UI"/>
              </w:rPr>
              <w:t xml:space="preserve">young people </w:t>
            </w:r>
            <w:r w:rsidRPr="001F439A">
              <w:rPr>
                <w:rFonts w:ascii="Avenir Book" w:eastAsia="Times New Roman" w:hAnsi="Avenir Book" w:cs="Times New Roman"/>
                <w:lang w:eastAsia="en-GB"/>
              </w:rPr>
              <w:t>will focus on the importance of trust.</w:t>
            </w:r>
            <w:r w:rsidRPr="001F439A">
              <w:rPr>
                <w:rFonts w:ascii="Avenir Book" w:eastAsia="Times New Roman" w:hAnsi="Avenir Book" w:cs="Times New Roman"/>
                <w:lang w:val="en-GB" w:eastAsia="en-GB"/>
              </w:rPr>
              <w:t> </w:t>
            </w:r>
          </w:p>
          <w:p w14:paraId="52C3B26E" w14:textId="5DD56D31" w:rsidR="00BE71A2" w:rsidRPr="001F439A" w:rsidRDefault="001F439A" w:rsidP="001F439A">
            <w:pPr>
              <w:numPr>
                <w:ilvl w:val="0"/>
                <w:numId w:val="6"/>
              </w:numPr>
              <w:textAlignment w:val="baseline"/>
              <w:rPr>
                <w:rFonts w:ascii="Avenir Book" w:eastAsia="Times New Roman" w:hAnsi="Avenir Book" w:cs="Times New Roman"/>
                <w:lang w:val="en-GB" w:eastAsia="en-GB"/>
              </w:rPr>
            </w:pPr>
            <w:r w:rsidRPr="001F439A">
              <w:rPr>
                <w:rFonts w:ascii="Avenir Book" w:eastAsia="Times New Roman" w:hAnsi="Avenir Book" w:cs="Times New Roman"/>
                <w:lang w:eastAsia="en-GB"/>
              </w:rPr>
              <w:t>Gain inspiration from current allies around the world.</w:t>
            </w:r>
            <w:r w:rsidRPr="001F439A">
              <w:rPr>
                <w:rFonts w:ascii="Avenir Book" w:eastAsia="Times New Roman" w:hAnsi="Avenir Book" w:cs="Times New Roman"/>
                <w:lang w:val="en-GB" w:eastAsia="en-GB"/>
              </w:rPr>
              <w:t> </w:t>
            </w:r>
          </w:p>
        </w:tc>
      </w:tr>
    </w:tbl>
    <w:p w14:paraId="7CCCBC87" w14:textId="77777777" w:rsidR="00BE71A2" w:rsidRDefault="00BE71A2" w:rsidP="00BE71A2"/>
    <w:p w14:paraId="60CE2BC9" w14:textId="77777777" w:rsidR="001F22E6" w:rsidRDefault="001F22E6" w:rsidP="005A7948">
      <w:pPr>
        <w:rPr>
          <w:rFonts w:ascii="Century Gothic" w:eastAsia="Century Gothic" w:hAnsi="Century Gothic" w:cs="Century Gothic"/>
          <w:b/>
          <w:bCs/>
        </w:rPr>
        <w:sectPr w:rsidR="001F22E6" w:rsidSect="00441FCB">
          <w:type w:val="continuous"/>
          <w:pgSz w:w="11906" w:h="16838"/>
          <w:pgMar w:top="1361" w:right="720" w:bottom="720" w:left="720" w:header="708" w:footer="708" w:gutter="0"/>
          <w:cols w:space="708"/>
          <w:docGrid w:linePitch="360"/>
        </w:sect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6A0" w:firstRow="1" w:lastRow="0" w:firstColumn="1" w:lastColumn="0" w:noHBand="1" w:noVBand="1"/>
      </w:tblPr>
      <w:tblGrid>
        <w:gridCol w:w="1459"/>
        <w:gridCol w:w="6393"/>
        <w:gridCol w:w="2584"/>
      </w:tblGrid>
      <w:tr w:rsidR="00BE71A2" w14:paraId="52B52509" w14:textId="77777777" w:rsidTr="001F22E6">
        <w:trPr>
          <w:cantSplit/>
        </w:trPr>
        <w:tc>
          <w:tcPr>
            <w:tcW w:w="12960" w:type="dxa"/>
            <w:gridSpan w:val="3"/>
            <w:tcMar>
              <w:top w:w="113" w:type="dxa"/>
              <w:bottom w:w="113" w:type="dxa"/>
            </w:tcMar>
            <w:vAlign w:val="center"/>
          </w:tcPr>
          <w:p w14:paraId="2F57B485" w14:textId="5C63194B"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lastRenderedPageBreak/>
              <w:t>Method</w:t>
            </w:r>
          </w:p>
        </w:tc>
      </w:tr>
      <w:tr w:rsidR="00BE71A2" w14:paraId="6E51874C" w14:textId="77777777" w:rsidTr="001F22E6">
        <w:trPr>
          <w:cantSplit/>
        </w:trPr>
        <w:tc>
          <w:tcPr>
            <w:tcW w:w="1710" w:type="dxa"/>
            <w:tcMar>
              <w:top w:w="113" w:type="dxa"/>
              <w:bottom w:w="113" w:type="dxa"/>
            </w:tcMar>
            <w:vAlign w:val="center"/>
          </w:tcPr>
          <w:p w14:paraId="0A5AB87E" w14:textId="77777777"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Time</w:t>
            </w:r>
          </w:p>
        </w:tc>
        <w:tc>
          <w:tcPr>
            <w:tcW w:w="7980" w:type="dxa"/>
            <w:tcMar>
              <w:top w:w="113" w:type="dxa"/>
              <w:bottom w:w="113" w:type="dxa"/>
            </w:tcMar>
            <w:vAlign w:val="center"/>
          </w:tcPr>
          <w:p w14:paraId="556474AB" w14:textId="77777777"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Activity, task, description, etc.</w:t>
            </w:r>
          </w:p>
        </w:tc>
        <w:tc>
          <w:tcPr>
            <w:tcW w:w="3270" w:type="dxa"/>
            <w:tcMar>
              <w:top w:w="113" w:type="dxa"/>
              <w:bottom w:w="113" w:type="dxa"/>
            </w:tcMar>
            <w:vAlign w:val="center"/>
          </w:tcPr>
          <w:p w14:paraId="09DC951F" w14:textId="77777777" w:rsidR="00BE71A2" w:rsidRDefault="00BE71A2" w:rsidP="005A7948">
            <w:pPr>
              <w:rPr>
                <w:rFonts w:ascii="Century Gothic" w:eastAsia="Century Gothic" w:hAnsi="Century Gothic" w:cs="Century Gothic"/>
                <w:b/>
                <w:bCs/>
              </w:rPr>
            </w:pPr>
            <w:r w:rsidRPr="2BD85EA1">
              <w:rPr>
                <w:rFonts w:ascii="Century Gothic" w:eastAsia="Century Gothic" w:hAnsi="Century Gothic" w:cs="Century Gothic"/>
                <w:b/>
                <w:bCs/>
              </w:rPr>
              <w:t>Resources</w:t>
            </w:r>
          </w:p>
        </w:tc>
      </w:tr>
      <w:tr w:rsidR="00BE71A2" w:rsidRPr="009C7243" w14:paraId="17A8D4DF" w14:textId="77777777" w:rsidTr="001F22E6">
        <w:trPr>
          <w:cantSplit/>
        </w:trPr>
        <w:tc>
          <w:tcPr>
            <w:tcW w:w="1710" w:type="dxa"/>
            <w:tcMar>
              <w:top w:w="113" w:type="dxa"/>
              <w:bottom w:w="113" w:type="dxa"/>
            </w:tcMar>
            <w:vAlign w:val="center"/>
          </w:tcPr>
          <w:p w14:paraId="08CFB60A" w14:textId="22BCD894"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t xml:space="preserve">5 - 10 </w:t>
            </w:r>
          </w:p>
          <w:p w14:paraId="48C061EC" w14:textId="3A30F1AF"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t>minutes</w:t>
            </w:r>
          </w:p>
        </w:tc>
        <w:tc>
          <w:tcPr>
            <w:tcW w:w="7980" w:type="dxa"/>
            <w:tcMar>
              <w:top w:w="113" w:type="dxa"/>
              <w:bottom w:w="113" w:type="dxa"/>
            </w:tcMar>
            <w:vAlign w:val="center"/>
          </w:tcPr>
          <w:p w14:paraId="1779898E" w14:textId="77777777" w:rsidR="00BE71A2" w:rsidRPr="009C7243" w:rsidRDefault="00BE71A2" w:rsidP="005A7948">
            <w:pPr>
              <w:rPr>
                <w:rFonts w:ascii="Avenir Book" w:eastAsia="Century Gothic" w:hAnsi="Avenir Book" w:cs="Century Gothic"/>
              </w:rPr>
            </w:pPr>
            <w:r w:rsidRPr="009C7243">
              <w:rPr>
                <w:rFonts w:ascii="Avenir Book" w:eastAsia="Century Gothic" w:hAnsi="Avenir Book" w:cs="Century Gothic"/>
              </w:rPr>
              <w:t>I</w:t>
            </w:r>
            <w:r w:rsidRPr="009C7243">
              <w:rPr>
                <w:rFonts w:ascii="Avenir Book" w:eastAsia="Century Gothic" w:hAnsi="Avenir Book" w:cs="Century Gothic"/>
                <w:b/>
                <w:bCs/>
              </w:rPr>
              <w:t>ntroduction</w:t>
            </w:r>
            <w:r w:rsidR="001915FD" w:rsidRPr="009C7243">
              <w:rPr>
                <w:rFonts w:ascii="Avenir Book" w:eastAsia="Century Gothic" w:hAnsi="Avenir Book" w:cs="Century Gothic"/>
                <w:b/>
                <w:bCs/>
              </w:rPr>
              <w:t xml:space="preserve"> </w:t>
            </w:r>
          </w:p>
          <w:p w14:paraId="64F26CAD" w14:textId="77777777" w:rsidR="00BE71A2" w:rsidRPr="009C7243" w:rsidRDefault="00BE71A2" w:rsidP="005A7948">
            <w:pPr>
              <w:rPr>
                <w:rFonts w:ascii="Avenir Book" w:eastAsia="Century Gothic" w:hAnsi="Avenir Book" w:cs="Century Gothic"/>
              </w:rPr>
            </w:pPr>
          </w:p>
          <w:p w14:paraId="4340133F" w14:textId="5C34E426" w:rsidR="00BE71A2" w:rsidRPr="009C7243" w:rsidRDefault="572351C7" w:rsidP="005A7948">
            <w:pPr>
              <w:rPr>
                <w:rFonts w:ascii="Avenir Book" w:eastAsia="Century Gothic" w:hAnsi="Avenir Book" w:cs="Century Gothic"/>
                <w:b/>
                <w:bCs/>
              </w:rPr>
            </w:pPr>
            <w:r w:rsidRPr="68C5F6EB">
              <w:rPr>
                <w:rFonts w:ascii="Avenir Book" w:eastAsia="Century Gothic" w:hAnsi="Avenir Book" w:cs="Century Gothic"/>
                <w:b/>
                <w:bCs/>
              </w:rPr>
              <w:t>Ground Rules</w:t>
            </w:r>
            <w:r w:rsidR="1870337C" w:rsidRPr="68C5F6EB">
              <w:rPr>
                <w:rFonts w:ascii="Avenir Book" w:eastAsia="Century Gothic" w:hAnsi="Avenir Book" w:cs="Century Gothic"/>
                <w:b/>
                <w:bCs/>
              </w:rPr>
              <w:t>/Group Charter</w:t>
            </w:r>
          </w:p>
          <w:p w14:paraId="0C2F2F08" w14:textId="77777777" w:rsidR="00BE71A2" w:rsidRPr="009C7243" w:rsidRDefault="00BE71A2" w:rsidP="00BE71A2">
            <w:pPr>
              <w:pStyle w:val="ListParagraph"/>
              <w:numPr>
                <w:ilvl w:val="0"/>
                <w:numId w:val="5"/>
              </w:numPr>
              <w:rPr>
                <w:rFonts w:ascii="Avenir Book" w:hAnsi="Avenir Book"/>
              </w:rPr>
            </w:pPr>
            <w:r w:rsidRPr="009C7243">
              <w:rPr>
                <w:rFonts w:ascii="Avenir Book" w:eastAsia="Century Gothic" w:hAnsi="Avenir Book" w:cs="Century Gothic"/>
              </w:rPr>
              <w:t>Purpose: to create a safe space so young people feel able to ask questions.</w:t>
            </w:r>
          </w:p>
          <w:p w14:paraId="092C02E7" w14:textId="77777777" w:rsidR="00BE71A2" w:rsidRPr="009C7243" w:rsidRDefault="572351C7" w:rsidP="00BE71A2">
            <w:pPr>
              <w:pStyle w:val="ListParagraph"/>
              <w:numPr>
                <w:ilvl w:val="0"/>
                <w:numId w:val="5"/>
              </w:numPr>
              <w:rPr>
                <w:rFonts w:ascii="Avenir Book" w:hAnsi="Avenir Book"/>
              </w:rPr>
            </w:pPr>
            <w:r w:rsidRPr="68C5F6EB">
              <w:rPr>
                <w:rFonts w:ascii="Avenir Book" w:eastAsia="Century Gothic" w:hAnsi="Avenir Book" w:cs="Century Gothic"/>
              </w:rPr>
              <w:t xml:space="preserve">Acknowledge differences in knowledge/comfort levels. </w:t>
            </w:r>
          </w:p>
          <w:p w14:paraId="2B1A60FA" w14:textId="7A7CFE89" w:rsidR="1B2D9977" w:rsidRDefault="1B2D9977" w:rsidP="68C5F6EB">
            <w:pPr>
              <w:pStyle w:val="ListParagraph"/>
              <w:numPr>
                <w:ilvl w:val="0"/>
                <w:numId w:val="5"/>
              </w:numPr>
            </w:pPr>
            <w:r w:rsidRPr="68C5F6EB">
              <w:rPr>
                <w:rFonts w:ascii="Avenir Book" w:eastAsia="Century Gothic" w:hAnsi="Avenir Book" w:cs="Century Gothic"/>
              </w:rPr>
              <w:t xml:space="preserve">Get the young people to think of how they want to be treated in the group </w:t>
            </w:r>
            <w:proofErr w:type="gramStart"/>
            <w:r w:rsidRPr="68C5F6EB">
              <w:rPr>
                <w:rFonts w:ascii="Avenir Book" w:eastAsia="Century Gothic" w:hAnsi="Avenir Book" w:cs="Century Gothic"/>
              </w:rPr>
              <w:t>and also</w:t>
            </w:r>
            <w:proofErr w:type="gramEnd"/>
            <w:r w:rsidRPr="68C5F6EB">
              <w:rPr>
                <w:rFonts w:ascii="Avenir Book" w:eastAsia="Century Gothic" w:hAnsi="Avenir Book" w:cs="Century Gothic"/>
              </w:rPr>
              <w:t xml:space="preserve"> being sensitive to others.</w:t>
            </w:r>
          </w:p>
          <w:p w14:paraId="037068D2" w14:textId="04D23122" w:rsidR="1B2D9977" w:rsidRDefault="1B2D9977" w:rsidP="68C5F6EB">
            <w:pPr>
              <w:pStyle w:val="ListParagraph"/>
              <w:numPr>
                <w:ilvl w:val="0"/>
                <w:numId w:val="5"/>
              </w:numPr>
            </w:pPr>
            <w:r w:rsidRPr="68C5F6EB">
              <w:rPr>
                <w:rFonts w:ascii="Avenir Book" w:eastAsia="Century Gothic" w:hAnsi="Avenir Book" w:cs="Century Gothic"/>
              </w:rPr>
              <w:t>Each young person should add at least a rule/contribute to the charter</w:t>
            </w:r>
          </w:p>
          <w:p w14:paraId="787805D9" w14:textId="77777777" w:rsidR="00BE71A2" w:rsidRPr="009C7243" w:rsidRDefault="00BE71A2" w:rsidP="00BE71A2">
            <w:pPr>
              <w:pStyle w:val="ListParagraph"/>
              <w:numPr>
                <w:ilvl w:val="0"/>
                <w:numId w:val="5"/>
              </w:numPr>
              <w:rPr>
                <w:rFonts w:ascii="Avenir Book" w:hAnsi="Avenir Book"/>
              </w:rPr>
            </w:pPr>
            <w:r w:rsidRPr="009C7243">
              <w:rPr>
                <w:rFonts w:ascii="Avenir Book" w:eastAsia="Century Gothic" w:hAnsi="Avenir Book" w:cs="Century Gothic"/>
              </w:rPr>
              <w:t xml:space="preserve">Check whether group has a set of ground rules already. </w:t>
            </w:r>
          </w:p>
          <w:p w14:paraId="2F853CEF" w14:textId="77777777" w:rsidR="00BE71A2" w:rsidRPr="009C7243" w:rsidRDefault="00BE71A2" w:rsidP="00BE71A2">
            <w:pPr>
              <w:pStyle w:val="ListParagraph"/>
              <w:numPr>
                <w:ilvl w:val="0"/>
                <w:numId w:val="5"/>
              </w:numPr>
              <w:rPr>
                <w:rFonts w:ascii="Avenir Book" w:hAnsi="Avenir Book"/>
              </w:rPr>
            </w:pPr>
            <w:r w:rsidRPr="009C7243">
              <w:rPr>
                <w:rFonts w:ascii="Avenir Book" w:eastAsia="Century Gothic" w:hAnsi="Avenir Book" w:cs="Century Gothic"/>
              </w:rPr>
              <w:t xml:space="preserve">If not, ask group to create a set of ground rules (if quiet, they can talk in pairs for 1 minute before feeding back). </w:t>
            </w:r>
          </w:p>
          <w:p w14:paraId="257F7444" w14:textId="77777777" w:rsidR="00BE71A2" w:rsidRPr="009C7243" w:rsidRDefault="00BE71A2" w:rsidP="00BE71A2">
            <w:pPr>
              <w:pStyle w:val="ListParagraph"/>
              <w:numPr>
                <w:ilvl w:val="0"/>
                <w:numId w:val="5"/>
              </w:numPr>
              <w:rPr>
                <w:rFonts w:ascii="Avenir Book" w:hAnsi="Avenir Book"/>
              </w:rPr>
            </w:pPr>
            <w:r w:rsidRPr="009C7243">
              <w:rPr>
                <w:rFonts w:ascii="Avenir Book" w:eastAsia="Century Gothic" w:hAnsi="Avenir Book" w:cs="Century Gothic"/>
              </w:rPr>
              <w:t xml:space="preserve">Write on flipchart paper – </w:t>
            </w:r>
            <w:proofErr w:type="gramStart"/>
            <w:r w:rsidRPr="009C7243">
              <w:rPr>
                <w:rFonts w:ascii="Avenir Book" w:eastAsia="Century Gothic" w:hAnsi="Avenir Book" w:cs="Century Gothic"/>
              </w:rPr>
              <w:t>include:</w:t>
            </w:r>
            <w:proofErr w:type="gramEnd"/>
            <w:r w:rsidRPr="009C7243">
              <w:rPr>
                <w:rFonts w:ascii="Avenir Book" w:eastAsia="Century Gothic" w:hAnsi="Avenir Book" w:cs="Century Gothic"/>
              </w:rPr>
              <w:t xml:space="preserve"> challenge the statement, not the person / one at a time / no mobile phones / no such thing as a silly question.</w:t>
            </w:r>
          </w:p>
          <w:p w14:paraId="259C2D92" w14:textId="77777777" w:rsidR="00BE71A2" w:rsidRPr="009C7243" w:rsidRDefault="00BE71A2" w:rsidP="00BE71A2">
            <w:pPr>
              <w:pStyle w:val="ListParagraph"/>
              <w:numPr>
                <w:ilvl w:val="0"/>
                <w:numId w:val="5"/>
              </w:numPr>
              <w:rPr>
                <w:rFonts w:ascii="Avenir Book" w:hAnsi="Avenir Book"/>
              </w:rPr>
            </w:pPr>
            <w:r w:rsidRPr="009C7243">
              <w:rPr>
                <w:rFonts w:ascii="Avenir Book" w:eastAsia="Century Gothic" w:hAnsi="Avenir Book" w:cs="Century Gothic"/>
              </w:rPr>
              <w:t xml:space="preserve">Ask group to agree to ground rules. </w:t>
            </w:r>
          </w:p>
          <w:p w14:paraId="738CFDD9" w14:textId="77777777" w:rsidR="001915FD" w:rsidRPr="009C7243" w:rsidRDefault="001915FD" w:rsidP="001915FD">
            <w:pPr>
              <w:rPr>
                <w:rFonts w:ascii="Avenir Book" w:hAnsi="Avenir Book"/>
              </w:rPr>
            </w:pPr>
          </w:p>
          <w:p w14:paraId="57742507" w14:textId="7E9237D6" w:rsidR="0CA4623C" w:rsidRDefault="0CA4623C" w:rsidP="68C5F6EB">
            <w:pPr>
              <w:rPr>
                <w:rFonts w:ascii="Avenir Book" w:hAnsi="Avenir Book"/>
                <w:i/>
                <w:iCs/>
                <w:sz w:val="20"/>
                <w:szCs w:val="20"/>
              </w:rPr>
            </w:pPr>
            <w:r w:rsidRPr="68C5F6EB">
              <w:rPr>
                <w:rFonts w:ascii="Avenir Book" w:hAnsi="Avenir Book"/>
                <w:i/>
                <w:iCs/>
                <w:sz w:val="20"/>
                <w:szCs w:val="20"/>
              </w:rPr>
              <w:t xml:space="preserve">*For online session, you can get the </w:t>
            </w:r>
            <w:r w:rsidR="004C220E">
              <w:rPr>
                <w:rStyle w:val="normaltextrun"/>
                <w:rFonts w:ascii="Avenir Book" w:hAnsi="Avenir Book" w:cs="Segoe UI"/>
              </w:rPr>
              <w:t xml:space="preserve">young people </w:t>
            </w:r>
            <w:r w:rsidRPr="68C5F6EB">
              <w:rPr>
                <w:rFonts w:ascii="Avenir Book" w:hAnsi="Avenir Book"/>
                <w:i/>
                <w:iCs/>
                <w:sz w:val="20"/>
                <w:szCs w:val="20"/>
              </w:rPr>
              <w:t>to write their ideas/thoughts using the resources you sent them and share</w:t>
            </w:r>
            <w:r w:rsidR="7EA665DE" w:rsidRPr="68C5F6EB">
              <w:rPr>
                <w:rFonts w:ascii="Avenir Book" w:hAnsi="Avenir Book"/>
                <w:i/>
                <w:iCs/>
                <w:sz w:val="20"/>
                <w:szCs w:val="20"/>
              </w:rPr>
              <w:t xml:space="preserve">. Or you could break them up in small breakout rooms and using </w:t>
            </w:r>
            <w:proofErr w:type="spellStart"/>
            <w:r w:rsidR="7EA665DE" w:rsidRPr="68C5F6EB">
              <w:rPr>
                <w:rFonts w:ascii="Avenir Book" w:hAnsi="Avenir Book"/>
                <w:i/>
                <w:iCs/>
                <w:sz w:val="20"/>
                <w:szCs w:val="20"/>
              </w:rPr>
              <w:t>Jamboard</w:t>
            </w:r>
            <w:proofErr w:type="spellEnd"/>
            <w:r w:rsidR="7EA665DE" w:rsidRPr="68C5F6EB">
              <w:rPr>
                <w:rFonts w:ascii="Avenir Book" w:hAnsi="Avenir Book"/>
                <w:i/>
                <w:iCs/>
                <w:sz w:val="20"/>
                <w:szCs w:val="20"/>
              </w:rPr>
              <w:t xml:space="preserve">/Miro, they can add their notes digitally using </w:t>
            </w:r>
            <w:r w:rsidR="2A9BBA06" w:rsidRPr="68C5F6EB">
              <w:rPr>
                <w:rFonts w:ascii="Avenir Book" w:hAnsi="Avenir Book"/>
                <w:i/>
                <w:iCs/>
                <w:sz w:val="20"/>
                <w:szCs w:val="20"/>
              </w:rPr>
              <w:t xml:space="preserve">different </w:t>
            </w:r>
            <w:proofErr w:type="spellStart"/>
            <w:r w:rsidR="2A9BBA06" w:rsidRPr="68C5F6EB">
              <w:rPr>
                <w:rFonts w:ascii="Avenir Book" w:hAnsi="Avenir Book"/>
                <w:i/>
                <w:iCs/>
                <w:sz w:val="20"/>
                <w:szCs w:val="20"/>
              </w:rPr>
              <w:t>coloured</w:t>
            </w:r>
            <w:proofErr w:type="spellEnd"/>
            <w:r w:rsidR="2A9BBA06" w:rsidRPr="68C5F6EB">
              <w:rPr>
                <w:rFonts w:ascii="Avenir Book" w:hAnsi="Avenir Book"/>
                <w:i/>
                <w:iCs/>
                <w:sz w:val="20"/>
                <w:szCs w:val="20"/>
              </w:rPr>
              <w:t xml:space="preserve"> </w:t>
            </w:r>
            <w:r w:rsidR="7EA665DE" w:rsidRPr="68C5F6EB">
              <w:rPr>
                <w:rFonts w:ascii="Avenir Book" w:hAnsi="Avenir Book"/>
                <w:i/>
                <w:iCs/>
                <w:sz w:val="20"/>
                <w:szCs w:val="20"/>
              </w:rPr>
              <w:t>sticky notes</w:t>
            </w:r>
            <w:r w:rsidR="60A0D4FA" w:rsidRPr="68C5F6EB">
              <w:rPr>
                <w:rFonts w:ascii="Avenir Book" w:hAnsi="Avenir Book"/>
                <w:i/>
                <w:iCs/>
                <w:sz w:val="20"/>
                <w:szCs w:val="20"/>
              </w:rPr>
              <w:t>.</w:t>
            </w:r>
          </w:p>
          <w:p w14:paraId="4257CFB3" w14:textId="61BDFDB5" w:rsidR="68C5F6EB" w:rsidRDefault="68C5F6EB" w:rsidP="68C5F6EB">
            <w:pPr>
              <w:rPr>
                <w:rFonts w:ascii="Avenir Book" w:hAnsi="Avenir Book"/>
              </w:rPr>
            </w:pPr>
          </w:p>
          <w:p w14:paraId="02F35670" w14:textId="77777777" w:rsidR="001915FD" w:rsidRPr="009C7243" w:rsidRDefault="001915FD" w:rsidP="001915FD">
            <w:pPr>
              <w:rPr>
                <w:rFonts w:ascii="Avenir Book" w:hAnsi="Avenir Book"/>
                <w:b/>
              </w:rPr>
            </w:pPr>
            <w:r w:rsidRPr="009C7243">
              <w:rPr>
                <w:rFonts w:ascii="Avenir Book" w:hAnsi="Avenir Book"/>
                <w:b/>
              </w:rPr>
              <w:t>Ice Breakers</w:t>
            </w:r>
          </w:p>
          <w:p w14:paraId="4C47A9AE" w14:textId="77777777" w:rsidR="001915FD" w:rsidRPr="009C7243" w:rsidRDefault="001915FD" w:rsidP="001915FD">
            <w:pPr>
              <w:rPr>
                <w:rFonts w:ascii="Avenir Book" w:hAnsi="Avenir Book"/>
                <w:b/>
              </w:rPr>
            </w:pPr>
          </w:p>
          <w:p w14:paraId="74454B61" w14:textId="07B4DE48" w:rsidR="001915FD" w:rsidRPr="009C7243" w:rsidRDefault="3924F141" w:rsidP="001915FD">
            <w:pPr>
              <w:rPr>
                <w:rFonts w:ascii="Avenir Book" w:hAnsi="Avenir Book"/>
              </w:rPr>
            </w:pPr>
            <w:r w:rsidRPr="68C5F6EB">
              <w:rPr>
                <w:rFonts w:ascii="Avenir Book" w:hAnsi="Avenir Book"/>
              </w:rPr>
              <w:t xml:space="preserve">Choose an icebreaker activity of your choice </w:t>
            </w:r>
            <w:r w:rsidR="5D4B3F7F" w:rsidRPr="68C5F6EB">
              <w:rPr>
                <w:rFonts w:ascii="Avenir Book" w:hAnsi="Avenir Book"/>
              </w:rPr>
              <w:t>(for example ‘</w:t>
            </w:r>
            <w:r w:rsidR="001F439A">
              <w:rPr>
                <w:rFonts w:ascii="Avenir Book" w:hAnsi="Avenir Book"/>
              </w:rPr>
              <w:t>Two truths and a lie or Cameras off and on</w:t>
            </w:r>
            <w:r w:rsidR="5D4B3F7F" w:rsidRPr="68C5F6EB">
              <w:rPr>
                <w:rFonts w:ascii="Avenir Book" w:hAnsi="Avenir Book"/>
              </w:rPr>
              <w:t xml:space="preserve">’ to </w:t>
            </w:r>
            <w:r w:rsidR="001F439A">
              <w:rPr>
                <w:rFonts w:ascii="Avenir Book" w:hAnsi="Avenir Book"/>
              </w:rPr>
              <w:t>help the young people establish similarities and common interests</w:t>
            </w:r>
            <w:r w:rsidR="5D4B3F7F" w:rsidRPr="68C5F6EB">
              <w:rPr>
                <w:rFonts w:ascii="Avenir Book" w:hAnsi="Avenir Book"/>
              </w:rPr>
              <w:t>.</w:t>
            </w:r>
          </w:p>
          <w:p w14:paraId="2169D0E9" w14:textId="77777777" w:rsidR="00BE71A2" w:rsidRPr="009C7243" w:rsidRDefault="00BE71A2" w:rsidP="005A7948">
            <w:pPr>
              <w:rPr>
                <w:rFonts w:ascii="Avenir Book" w:eastAsia="Century Gothic" w:hAnsi="Avenir Book" w:cs="Century Gothic"/>
              </w:rPr>
            </w:pPr>
          </w:p>
        </w:tc>
        <w:tc>
          <w:tcPr>
            <w:tcW w:w="3270" w:type="dxa"/>
            <w:tcMar>
              <w:top w:w="113" w:type="dxa"/>
              <w:bottom w:w="113" w:type="dxa"/>
            </w:tcMar>
            <w:vAlign w:val="center"/>
          </w:tcPr>
          <w:p w14:paraId="73803A1B" w14:textId="77777777" w:rsidR="00BE71A2" w:rsidRPr="009C7243" w:rsidRDefault="00BE71A2" w:rsidP="005A7948">
            <w:pPr>
              <w:rPr>
                <w:rFonts w:ascii="Avenir Book" w:eastAsia="Century Gothic" w:hAnsi="Avenir Book" w:cs="Century Gothic"/>
              </w:rPr>
            </w:pPr>
            <w:r w:rsidRPr="009C7243">
              <w:rPr>
                <w:rFonts w:ascii="Avenir Book" w:eastAsia="Century Gothic" w:hAnsi="Avenir Book" w:cs="Century Gothic"/>
              </w:rPr>
              <w:t>Flipchart paper</w:t>
            </w:r>
          </w:p>
          <w:p w14:paraId="1942183E" w14:textId="5FCAE6F6" w:rsidR="00BE71A2" w:rsidRPr="009C7243" w:rsidRDefault="572351C7" w:rsidP="005A7948">
            <w:pPr>
              <w:rPr>
                <w:rFonts w:ascii="Avenir Book" w:eastAsia="Century Gothic" w:hAnsi="Avenir Book" w:cs="Century Gothic"/>
              </w:rPr>
            </w:pPr>
            <w:r w:rsidRPr="68C5F6EB">
              <w:rPr>
                <w:rFonts w:ascii="Avenir Book" w:eastAsia="Century Gothic" w:hAnsi="Avenir Book" w:cs="Century Gothic"/>
              </w:rPr>
              <w:t>Marker</w:t>
            </w:r>
            <w:r w:rsidR="128DCF3A" w:rsidRPr="68C5F6EB">
              <w:rPr>
                <w:rFonts w:ascii="Avenir Book" w:eastAsia="Century Gothic" w:hAnsi="Avenir Book" w:cs="Century Gothic"/>
              </w:rPr>
              <w:t>.</w:t>
            </w:r>
          </w:p>
        </w:tc>
      </w:tr>
      <w:tr w:rsidR="00BE71A2" w:rsidRPr="009C7243" w14:paraId="6B45C74A" w14:textId="77777777" w:rsidTr="001F22E6">
        <w:trPr>
          <w:cantSplit/>
        </w:trPr>
        <w:tc>
          <w:tcPr>
            <w:tcW w:w="1710" w:type="dxa"/>
            <w:tcMar>
              <w:top w:w="113" w:type="dxa"/>
              <w:bottom w:w="113" w:type="dxa"/>
            </w:tcMar>
            <w:vAlign w:val="center"/>
          </w:tcPr>
          <w:p w14:paraId="4E7FDE27" w14:textId="3FC50F46"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t>15- 20</w:t>
            </w:r>
          </w:p>
          <w:p w14:paraId="42FB3A64" w14:textId="53937C3E"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t>minutes</w:t>
            </w:r>
          </w:p>
        </w:tc>
        <w:tc>
          <w:tcPr>
            <w:tcW w:w="7980" w:type="dxa"/>
            <w:tcMar>
              <w:top w:w="113" w:type="dxa"/>
              <w:bottom w:w="113" w:type="dxa"/>
            </w:tcMar>
            <w:vAlign w:val="center"/>
          </w:tcPr>
          <w:p w14:paraId="3F252166" w14:textId="77777777" w:rsidR="001F439A" w:rsidRDefault="001F439A" w:rsidP="001F439A">
            <w:pPr>
              <w:pStyle w:val="paragraph"/>
              <w:spacing w:before="0" w:beforeAutospacing="0" w:after="0" w:afterAutospacing="0"/>
              <w:textAlignment w:val="baseline"/>
              <w:rPr>
                <w:rFonts w:ascii="Segoe UI" w:hAnsi="Segoe UI" w:cs="Segoe UI"/>
                <w:sz w:val="18"/>
                <w:szCs w:val="18"/>
              </w:rPr>
            </w:pPr>
            <w:r>
              <w:rPr>
                <w:rStyle w:val="normaltextrun"/>
                <w:rFonts w:ascii="Avenir Book" w:hAnsi="Avenir Book" w:cs="Segoe UI"/>
                <w:b/>
                <w:bCs/>
                <w:sz w:val="22"/>
                <w:szCs w:val="22"/>
              </w:rPr>
              <w:t>What are Allies?</w:t>
            </w:r>
            <w:r>
              <w:rPr>
                <w:rStyle w:val="eop"/>
                <w:rFonts w:ascii="Avenir Book" w:hAnsi="Avenir Book" w:cs="Segoe UI"/>
                <w:sz w:val="22"/>
                <w:szCs w:val="22"/>
              </w:rPr>
              <w:t> </w:t>
            </w:r>
          </w:p>
          <w:p w14:paraId="0E7F0A8B" w14:textId="77777777" w:rsidR="001F439A" w:rsidRDefault="001F439A" w:rsidP="001F439A">
            <w:pPr>
              <w:pStyle w:val="paragraph"/>
              <w:numPr>
                <w:ilvl w:val="0"/>
                <w:numId w:val="13"/>
              </w:numPr>
              <w:spacing w:before="0" w:beforeAutospacing="0" w:after="0" w:afterAutospacing="0"/>
              <w:textAlignment w:val="baseline"/>
              <w:rPr>
                <w:rFonts w:ascii="Avenir Book" w:hAnsi="Avenir Book" w:cs="Segoe UI"/>
                <w:sz w:val="22"/>
                <w:szCs w:val="22"/>
              </w:rPr>
            </w:pPr>
            <w:r>
              <w:rPr>
                <w:rStyle w:val="normaltextrun"/>
                <w:rFonts w:ascii="Avenir Book" w:hAnsi="Avenir Book" w:cs="Segoe UI"/>
                <w:sz w:val="22"/>
                <w:szCs w:val="22"/>
              </w:rPr>
              <w:t>Brief whole group discussion about what an ally is.</w:t>
            </w:r>
            <w:r>
              <w:rPr>
                <w:rStyle w:val="eop"/>
                <w:rFonts w:ascii="Avenir Book" w:hAnsi="Avenir Book" w:cs="Segoe UI"/>
                <w:sz w:val="22"/>
                <w:szCs w:val="22"/>
              </w:rPr>
              <w:t> </w:t>
            </w:r>
          </w:p>
          <w:p w14:paraId="3AC42AB9" w14:textId="047094D7" w:rsidR="001F439A" w:rsidRDefault="001F439A" w:rsidP="001F439A">
            <w:pPr>
              <w:pStyle w:val="paragraph"/>
              <w:numPr>
                <w:ilvl w:val="0"/>
                <w:numId w:val="13"/>
              </w:numPr>
              <w:spacing w:before="0" w:beforeAutospacing="0" w:after="0" w:afterAutospacing="0"/>
              <w:textAlignment w:val="baseline"/>
              <w:rPr>
                <w:rFonts w:ascii="Avenir Book" w:hAnsi="Avenir Book" w:cs="Segoe UI"/>
                <w:sz w:val="22"/>
                <w:szCs w:val="22"/>
              </w:rPr>
            </w:pPr>
            <w:r>
              <w:rPr>
                <w:rStyle w:val="normaltextrun"/>
                <w:rFonts w:ascii="Avenir Book" w:hAnsi="Avenir Book" w:cs="Segoe UI"/>
                <w:sz w:val="22"/>
                <w:szCs w:val="22"/>
              </w:rPr>
              <w:t xml:space="preserve">Ask the </w:t>
            </w:r>
            <w:r w:rsidR="004C220E">
              <w:rPr>
                <w:rStyle w:val="normaltextrun"/>
                <w:rFonts w:ascii="Avenir Book" w:hAnsi="Avenir Book" w:cs="Segoe UI"/>
                <w:sz w:val="22"/>
                <w:szCs w:val="22"/>
              </w:rPr>
              <w:t xml:space="preserve">young people </w:t>
            </w:r>
            <w:r>
              <w:rPr>
                <w:rStyle w:val="normaltextrun"/>
                <w:rFonts w:ascii="Avenir Book" w:hAnsi="Avenir Book" w:cs="Segoe UI"/>
                <w:sz w:val="22"/>
                <w:szCs w:val="22"/>
              </w:rPr>
              <w:t>if they know of any men or women who support women’s/men’s rights? How does their discussions with them differ from men who they would not consider allies?</w:t>
            </w:r>
            <w:r>
              <w:rPr>
                <w:rStyle w:val="eop"/>
                <w:rFonts w:ascii="Avenir Book" w:hAnsi="Avenir Book" w:cs="Segoe UI"/>
                <w:sz w:val="22"/>
                <w:szCs w:val="22"/>
              </w:rPr>
              <w:t> </w:t>
            </w:r>
          </w:p>
          <w:p w14:paraId="408D16B4" w14:textId="4CF3D2A6" w:rsidR="68C5F6EB" w:rsidRDefault="68C5F6EB" w:rsidP="68C5F6EB">
            <w:pPr>
              <w:rPr>
                <w:rFonts w:ascii="Avenir Book" w:hAnsi="Avenir Book"/>
                <w:i/>
                <w:iCs/>
                <w:sz w:val="20"/>
                <w:szCs w:val="20"/>
              </w:rPr>
            </w:pPr>
          </w:p>
          <w:p w14:paraId="0602190C" w14:textId="254EE2C8" w:rsidR="00CA53D7" w:rsidRDefault="00CA53D7" w:rsidP="68C5F6EB">
            <w:pPr>
              <w:rPr>
                <w:rFonts w:ascii="Avenir Book" w:hAnsi="Avenir Book"/>
                <w:i/>
                <w:iCs/>
                <w:sz w:val="20"/>
                <w:szCs w:val="20"/>
              </w:rPr>
            </w:pPr>
            <w:r w:rsidRPr="68C5F6EB">
              <w:rPr>
                <w:rFonts w:ascii="Avenir Book" w:hAnsi="Avenir Book"/>
                <w:i/>
                <w:iCs/>
                <w:sz w:val="20"/>
                <w:szCs w:val="20"/>
              </w:rPr>
              <w:t>*</w:t>
            </w:r>
            <w:proofErr w:type="gramStart"/>
            <w:r w:rsidRPr="68C5F6EB">
              <w:rPr>
                <w:rFonts w:ascii="Avenir Book" w:hAnsi="Avenir Book"/>
                <w:i/>
                <w:iCs/>
                <w:sz w:val="20"/>
                <w:szCs w:val="20"/>
              </w:rPr>
              <w:t>for</w:t>
            </w:r>
            <w:proofErr w:type="gramEnd"/>
            <w:r w:rsidRPr="68C5F6EB">
              <w:rPr>
                <w:rFonts w:ascii="Avenir Book" w:hAnsi="Avenir Book"/>
                <w:i/>
                <w:iCs/>
                <w:sz w:val="20"/>
                <w:szCs w:val="20"/>
              </w:rPr>
              <w:t xml:space="preserve"> online session, you can split </w:t>
            </w:r>
            <w:r w:rsidR="001F439A">
              <w:rPr>
                <w:rFonts w:ascii="Avenir Book" w:hAnsi="Avenir Book"/>
                <w:i/>
                <w:iCs/>
                <w:sz w:val="20"/>
                <w:szCs w:val="20"/>
              </w:rPr>
              <w:t>young people</w:t>
            </w:r>
            <w:r w:rsidRPr="68C5F6EB">
              <w:rPr>
                <w:rFonts w:ascii="Avenir Book" w:hAnsi="Avenir Book"/>
                <w:i/>
                <w:iCs/>
                <w:sz w:val="20"/>
                <w:szCs w:val="20"/>
              </w:rPr>
              <w:t xml:space="preserve"> into breakout rooms and send over resources so they can do it whilst online.</w:t>
            </w:r>
          </w:p>
          <w:p w14:paraId="3294EDC1" w14:textId="1DC1347A" w:rsidR="008119AE" w:rsidRPr="001F439A" w:rsidRDefault="008119AE" w:rsidP="001F439A">
            <w:pPr>
              <w:rPr>
                <w:rFonts w:ascii="Avenir Book" w:hAnsi="Avenir Book"/>
              </w:rPr>
            </w:pPr>
          </w:p>
        </w:tc>
        <w:tc>
          <w:tcPr>
            <w:tcW w:w="3270" w:type="dxa"/>
            <w:tcMar>
              <w:top w:w="113" w:type="dxa"/>
              <w:bottom w:w="113" w:type="dxa"/>
            </w:tcMar>
            <w:vAlign w:val="center"/>
          </w:tcPr>
          <w:p w14:paraId="1671D19E" w14:textId="2382F050" w:rsidR="00BE71A2" w:rsidRPr="009C7243" w:rsidRDefault="00BE71A2" w:rsidP="005A7948">
            <w:pPr>
              <w:rPr>
                <w:rFonts w:ascii="Avenir Book" w:eastAsia="Century Gothic" w:hAnsi="Avenir Book" w:cs="Century Gothic"/>
              </w:rPr>
            </w:pPr>
            <w:r w:rsidRPr="009C7243">
              <w:rPr>
                <w:rFonts w:ascii="Avenir Book" w:eastAsia="Century Gothic" w:hAnsi="Avenir Book" w:cs="Century Gothic"/>
              </w:rPr>
              <w:t>Flip chart</w:t>
            </w:r>
            <w:r w:rsidR="004473C8" w:rsidRPr="009C7243">
              <w:rPr>
                <w:rFonts w:ascii="Avenir Book" w:eastAsia="Century Gothic" w:hAnsi="Avenir Book" w:cs="Century Gothic"/>
              </w:rPr>
              <w:t xml:space="preserve"> paper</w:t>
            </w:r>
          </w:p>
          <w:p w14:paraId="27835F56" w14:textId="77777777" w:rsidR="00BE71A2" w:rsidRPr="009C7243" w:rsidRDefault="7FD817E6" w:rsidP="005A7948">
            <w:pPr>
              <w:rPr>
                <w:rFonts w:ascii="Avenir Book" w:eastAsia="Century Gothic" w:hAnsi="Avenir Book" w:cs="Century Gothic"/>
              </w:rPr>
            </w:pPr>
            <w:r w:rsidRPr="009C7243">
              <w:rPr>
                <w:rFonts w:ascii="Avenir Book" w:eastAsia="Century Gothic" w:hAnsi="Avenir Book" w:cs="Century Gothic"/>
              </w:rPr>
              <w:t>Pens</w:t>
            </w:r>
          </w:p>
          <w:p w14:paraId="24A17246" w14:textId="77777777" w:rsidR="006205A4" w:rsidRPr="009C7243" w:rsidRDefault="006205A4" w:rsidP="005A7948">
            <w:pPr>
              <w:rPr>
                <w:rFonts w:ascii="Avenir Book" w:eastAsia="Century Gothic" w:hAnsi="Avenir Book" w:cs="Century Gothic"/>
              </w:rPr>
            </w:pPr>
          </w:p>
          <w:p w14:paraId="60A9C05E" w14:textId="184C5203" w:rsidR="00BE71A2" w:rsidRPr="009C7243" w:rsidRDefault="7FD817E6" w:rsidP="7FD817E6">
            <w:pPr>
              <w:rPr>
                <w:rFonts w:ascii="Avenir Book" w:eastAsia="Century Gothic" w:hAnsi="Avenir Book" w:cs="Century Gothic"/>
              </w:rPr>
            </w:pPr>
            <w:r w:rsidRPr="009C7243">
              <w:rPr>
                <w:rFonts w:ascii="Avenir Book" w:eastAsia="Century Gothic" w:hAnsi="Avenir Book" w:cs="Century Gothic"/>
              </w:rPr>
              <w:t xml:space="preserve">Additional Resources </w:t>
            </w:r>
            <w:r w:rsidR="001F439A">
              <w:rPr>
                <w:rFonts w:ascii="Avenir Book" w:eastAsia="Century Gothic" w:hAnsi="Avenir Book" w:cs="Century Gothic"/>
              </w:rPr>
              <w:t>below</w:t>
            </w:r>
          </w:p>
        </w:tc>
      </w:tr>
      <w:tr w:rsidR="00BE71A2" w:rsidRPr="009C7243" w14:paraId="2A8BBD65" w14:textId="77777777" w:rsidTr="001F22E6">
        <w:trPr>
          <w:cantSplit/>
        </w:trPr>
        <w:tc>
          <w:tcPr>
            <w:tcW w:w="1710" w:type="dxa"/>
            <w:tcMar>
              <w:top w:w="113" w:type="dxa"/>
              <w:bottom w:w="113" w:type="dxa"/>
            </w:tcMar>
            <w:vAlign w:val="center"/>
          </w:tcPr>
          <w:p w14:paraId="6EFB465C" w14:textId="777641ED" w:rsidR="00BE71A2" w:rsidRPr="009C7243" w:rsidRDefault="2C7305DA" w:rsidP="2C7305DA">
            <w:pPr>
              <w:rPr>
                <w:rFonts w:ascii="Avenir Book" w:eastAsia="Century Gothic" w:hAnsi="Avenir Book" w:cs="Century Gothic"/>
              </w:rPr>
            </w:pPr>
            <w:r w:rsidRPr="009C7243">
              <w:rPr>
                <w:rFonts w:ascii="Avenir Book" w:eastAsia="Century Gothic" w:hAnsi="Avenir Book" w:cs="Century Gothic"/>
              </w:rPr>
              <w:lastRenderedPageBreak/>
              <w:t xml:space="preserve">20 minutes </w:t>
            </w:r>
          </w:p>
        </w:tc>
        <w:tc>
          <w:tcPr>
            <w:tcW w:w="7980" w:type="dxa"/>
            <w:tcMar>
              <w:top w:w="113" w:type="dxa"/>
              <w:bottom w:w="113" w:type="dxa"/>
            </w:tcMar>
            <w:vAlign w:val="center"/>
          </w:tcPr>
          <w:p w14:paraId="40F77612" w14:textId="77777777" w:rsidR="001F439A" w:rsidRDefault="001F439A" w:rsidP="001F439A">
            <w:pPr>
              <w:pStyle w:val="paragraph"/>
              <w:spacing w:before="0" w:beforeAutospacing="0" w:after="0" w:afterAutospacing="0"/>
              <w:textAlignment w:val="baseline"/>
              <w:rPr>
                <w:rFonts w:ascii="Segoe UI" w:hAnsi="Segoe UI" w:cs="Segoe UI"/>
                <w:sz w:val="18"/>
                <w:szCs w:val="18"/>
              </w:rPr>
            </w:pPr>
            <w:r>
              <w:rPr>
                <w:rStyle w:val="normaltextrun"/>
                <w:rFonts w:ascii="Avenir Book" w:hAnsi="Avenir Book" w:cs="Segoe UI"/>
                <w:b/>
                <w:bCs/>
                <w:sz w:val="22"/>
                <w:szCs w:val="22"/>
              </w:rPr>
              <w:t>The representation of allies in the media</w:t>
            </w:r>
            <w:r>
              <w:rPr>
                <w:rStyle w:val="eop"/>
                <w:rFonts w:ascii="Avenir Book" w:hAnsi="Avenir Book" w:cs="Segoe UI"/>
                <w:sz w:val="22"/>
                <w:szCs w:val="22"/>
              </w:rPr>
              <w:t> </w:t>
            </w:r>
          </w:p>
          <w:p w14:paraId="356812F7" w14:textId="66BCBD0B" w:rsidR="001F439A" w:rsidRDefault="001F439A" w:rsidP="001F439A">
            <w:pPr>
              <w:pStyle w:val="paragraph"/>
              <w:numPr>
                <w:ilvl w:val="0"/>
                <w:numId w:val="15"/>
              </w:numPr>
              <w:spacing w:before="0" w:beforeAutospacing="0" w:after="0" w:afterAutospacing="0"/>
              <w:textAlignment w:val="baseline"/>
              <w:rPr>
                <w:rStyle w:val="eop"/>
                <w:rFonts w:ascii="Avenir Book" w:hAnsi="Avenir Book" w:cs="Segoe UI"/>
                <w:sz w:val="22"/>
                <w:szCs w:val="22"/>
              </w:rPr>
            </w:pPr>
            <w:r>
              <w:rPr>
                <w:rStyle w:val="normaltextrun"/>
                <w:rFonts w:ascii="Avenir Book" w:hAnsi="Avenir Book" w:cs="Segoe UI"/>
                <w:sz w:val="22"/>
                <w:szCs w:val="22"/>
              </w:rPr>
              <w:t xml:space="preserve">Show the </w:t>
            </w:r>
            <w:r w:rsidR="004C220E">
              <w:rPr>
                <w:rStyle w:val="normaltextrun"/>
                <w:rFonts w:ascii="Avenir Book" w:hAnsi="Avenir Book" w:cs="Segoe UI"/>
                <w:sz w:val="22"/>
                <w:szCs w:val="22"/>
              </w:rPr>
              <w:t xml:space="preserve">young people </w:t>
            </w:r>
            <w:r>
              <w:rPr>
                <w:rStyle w:val="normaltextrun"/>
                <w:rFonts w:ascii="Avenir Book" w:hAnsi="Avenir Book" w:cs="Segoe UI"/>
                <w:sz w:val="22"/>
                <w:szCs w:val="22"/>
              </w:rPr>
              <w:t>articles of men speaking up for the rights of women. This can also include adverts e.g. Gillette’s ‘We Believe</w:t>
            </w:r>
            <w:proofErr w:type="gramStart"/>
            <w:r>
              <w:rPr>
                <w:rStyle w:val="normaltextrun"/>
                <w:rFonts w:ascii="Avenir Book" w:hAnsi="Avenir Book" w:cs="Segoe UI"/>
                <w:sz w:val="22"/>
                <w:szCs w:val="22"/>
              </w:rPr>
              <w:t>’ ,</w:t>
            </w:r>
            <w:proofErr w:type="gramEnd"/>
            <w:r>
              <w:rPr>
                <w:rStyle w:val="normaltextrun"/>
                <w:rFonts w:ascii="Avenir Book" w:hAnsi="Avenir Book" w:cs="Segoe UI"/>
                <w:sz w:val="22"/>
                <w:szCs w:val="22"/>
              </w:rPr>
              <w:t xml:space="preserve"> and the reactions they get from society (are they positive or negative?)</w:t>
            </w:r>
            <w:r>
              <w:rPr>
                <w:rStyle w:val="eop"/>
                <w:rFonts w:ascii="Avenir Book" w:hAnsi="Avenir Book" w:cs="Segoe UI"/>
                <w:sz w:val="22"/>
                <w:szCs w:val="22"/>
              </w:rPr>
              <w:t> </w:t>
            </w:r>
          </w:p>
          <w:p w14:paraId="165A7594" w14:textId="6AF3D551" w:rsidR="001F439A" w:rsidRDefault="001F439A" w:rsidP="001F439A">
            <w:pPr>
              <w:pStyle w:val="paragraph"/>
              <w:numPr>
                <w:ilvl w:val="0"/>
                <w:numId w:val="15"/>
              </w:numPr>
              <w:spacing w:before="0" w:beforeAutospacing="0" w:after="0" w:afterAutospacing="0"/>
              <w:textAlignment w:val="baseline"/>
              <w:rPr>
                <w:rStyle w:val="eop"/>
                <w:rFonts w:ascii="Avenir Book" w:hAnsi="Avenir Book" w:cs="Segoe UI"/>
                <w:sz w:val="22"/>
                <w:szCs w:val="22"/>
              </w:rPr>
            </w:pPr>
            <w:r w:rsidRPr="001F439A">
              <w:rPr>
                <w:rStyle w:val="normaltextrun"/>
                <w:rFonts w:ascii="Avenir Book" w:hAnsi="Avenir Book" w:cs="Segoe UI"/>
                <w:sz w:val="22"/>
                <w:szCs w:val="22"/>
              </w:rPr>
              <w:t xml:space="preserve">Ask the </w:t>
            </w:r>
            <w:r w:rsidR="004C220E">
              <w:rPr>
                <w:rStyle w:val="normaltextrun"/>
                <w:rFonts w:ascii="Avenir Book" w:hAnsi="Avenir Book" w:cs="Segoe UI"/>
                <w:sz w:val="22"/>
                <w:szCs w:val="22"/>
              </w:rPr>
              <w:t xml:space="preserve">young people </w:t>
            </w:r>
            <w:r w:rsidRPr="001F439A">
              <w:rPr>
                <w:rStyle w:val="normaltextrun"/>
                <w:rFonts w:ascii="Avenir Book" w:hAnsi="Avenir Book" w:cs="Segoe UI"/>
                <w:sz w:val="22"/>
                <w:szCs w:val="22"/>
              </w:rPr>
              <w:t>to discuss, in pairs, if male allies are essential for women’s rights</w:t>
            </w:r>
            <w:r>
              <w:rPr>
                <w:rStyle w:val="normaltextrun"/>
                <w:rFonts w:ascii="Avenir Book" w:hAnsi="Avenir Book" w:cs="Segoe UI"/>
                <w:sz w:val="22"/>
                <w:szCs w:val="22"/>
              </w:rPr>
              <w:t xml:space="preserve"> </w:t>
            </w:r>
            <w:r>
              <w:rPr>
                <w:rStyle w:val="normaltextrun"/>
              </w:rPr>
              <w:t>and vice versa</w:t>
            </w:r>
            <w:r w:rsidRPr="001F439A">
              <w:rPr>
                <w:rStyle w:val="normaltextrun"/>
                <w:rFonts w:ascii="Avenir Book" w:hAnsi="Avenir Book" w:cs="Segoe UI"/>
                <w:sz w:val="22"/>
                <w:szCs w:val="22"/>
              </w:rPr>
              <w:t xml:space="preserve">. What role would they like to see them play? Get 2-3 </w:t>
            </w:r>
            <w:r w:rsidR="004C220E">
              <w:rPr>
                <w:rStyle w:val="normaltextrun"/>
                <w:rFonts w:ascii="Avenir Book" w:hAnsi="Avenir Book" w:cs="Segoe UI"/>
                <w:sz w:val="22"/>
                <w:szCs w:val="22"/>
              </w:rPr>
              <w:t>young people</w:t>
            </w:r>
            <w:r w:rsidRPr="001F439A">
              <w:rPr>
                <w:rStyle w:val="normaltextrun"/>
                <w:rFonts w:ascii="Avenir Book" w:hAnsi="Avenir Book" w:cs="Segoe UI"/>
                <w:sz w:val="22"/>
                <w:szCs w:val="22"/>
              </w:rPr>
              <w:t xml:space="preserve"> to share their ideas.</w:t>
            </w:r>
            <w:r w:rsidRPr="001F439A">
              <w:rPr>
                <w:rStyle w:val="eop"/>
                <w:rFonts w:ascii="Avenir Book" w:hAnsi="Avenir Book" w:cs="Segoe UI"/>
                <w:sz w:val="22"/>
                <w:szCs w:val="22"/>
              </w:rPr>
              <w:t> </w:t>
            </w:r>
          </w:p>
          <w:p w14:paraId="41003839" w14:textId="371E0960" w:rsidR="001F439A" w:rsidRPr="001F439A" w:rsidRDefault="001F439A" w:rsidP="001F439A">
            <w:pPr>
              <w:pStyle w:val="paragraph"/>
              <w:numPr>
                <w:ilvl w:val="0"/>
                <w:numId w:val="15"/>
              </w:numPr>
              <w:spacing w:before="0" w:beforeAutospacing="0" w:after="0" w:afterAutospacing="0"/>
              <w:textAlignment w:val="baseline"/>
              <w:rPr>
                <w:rFonts w:ascii="Avenir Book" w:hAnsi="Avenir Book" w:cs="Segoe UI"/>
                <w:sz w:val="22"/>
                <w:szCs w:val="22"/>
              </w:rPr>
            </w:pPr>
            <w:r w:rsidRPr="001F439A">
              <w:rPr>
                <w:rStyle w:val="normaltextrun"/>
                <w:rFonts w:ascii="Avenir Book" w:hAnsi="Avenir Book" w:cs="Segoe UI"/>
                <w:sz w:val="22"/>
                <w:szCs w:val="22"/>
              </w:rPr>
              <w:t xml:space="preserve">Explore examples of women supporting other groups </w:t>
            </w:r>
            <w:proofErr w:type="gramStart"/>
            <w:r w:rsidRPr="001F439A">
              <w:rPr>
                <w:rStyle w:val="normaltextrun"/>
                <w:rFonts w:ascii="Avenir Book" w:hAnsi="Avenir Book" w:cs="Segoe UI"/>
                <w:sz w:val="22"/>
                <w:szCs w:val="22"/>
              </w:rPr>
              <w:t>e.g.</w:t>
            </w:r>
            <w:proofErr w:type="gramEnd"/>
            <w:r w:rsidRPr="001F439A">
              <w:rPr>
                <w:rStyle w:val="normaltextrun"/>
                <w:rFonts w:ascii="Avenir Book" w:hAnsi="Avenir Book" w:cs="Segoe UI"/>
                <w:sz w:val="22"/>
                <w:szCs w:val="22"/>
              </w:rPr>
              <w:t xml:space="preserve"> women’s roles in Pride events, #timesup support or equal pay for BAME actors.</w:t>
            </w:r>
            <w:r w:rsidRPr="001F439A">
              <w:rPr>
                <w:rStyle w:val="eop"/>
                <w:rFonts w:ascii="Avenir Book" w:hAnsi="Avenir Book" w:cs="Segoe UI"/>
                <w:sz w:val="22"/>
                <w:szCs w:val="22"/>
              </w:rPr>
              <w:t> </w:t>
            </w:r>
          </w:p>
          <w:p w14:paraId="115B2741" w14:textId="2F721379" w:rsidR="68C5F6EB" w:rsidRDefault="68C5F6EB" w:rsidP="68C5F6EB">
            <w:pPr>
              <w:rPr>
                <w:rFonts w:ascii="Avenir Book" w:hAnsi="Avenir Book"/>
                <w:i/>
                <w:iCs/>
                <w:sz w:val="20"/>
                <w:szCs w:val="20"/>
              </w:rPr>
            </w:pPr>
          </w:p>
          <w:p w14:paraId="64696C6D" w14:textId="613CF48E" w:rsidR="6EAD0A71" w:rsidRDefault="6EAD0A71" w:rsidP="68C5F6EB">
            <w:pPr>
              <w:rPr>
                <w:rFonts w:ascii="Avenir Book" w:hAnsi="Avenir Book"/>
                <w:i/>
                <w:iCs/>
                <w:sz w:val="20"/>
                <w:szCs w:val="20"/>
              </w:rPr>
            </w:pPr>
            <w:r w:rsidRPr="68C5F6EB">
              <w:rPr>
                <w:rFonts w:ascii="Avenir Book" w:hAnsi="Avenir Book"/>
                <w:i/>
                <w:iCs/>
                <w:sz w:val="20"/>
                <w:szCs w:val="20"/>
              </w:rPr>
              <w:t>*For online session, you could share screen and bring up the whiteboard and ask the</w:t>
            </w:r>
            <w:r w:rsidR="004C220E">
              <w:rPr>
                <w:rFonts w:ascii="Avenir Book" w:hAnsi="Avenir Book"/>
                <w:i/>
                <w:iCs/>
                <w:sz w:val="20"/>
                <w:szCs w:val="20"/>
              </w:rPr>
              <w:t xml:space="preserve"> young people</w:t>
            </w:r>
            <w:r w:rsidRPr="68C5F6EB">
              <w:rPr>
                <w:rFonts w:ascii="Avenir Book" w:hAnsi="Avenir Book"/>
                <w:i/>
                <w:iCs/>
                <w:sz w:val="20"/>
                <w:szCs w:val="20"/>
              </w:rPr>
              <w:t xml:space="preserve"> to write </w:t>
            </w:r>
            <w:r w:rsidR="001F439A">
              <w:rPr>
                <w:rFonts w:ascii="Avenir Book" w:hAnsi="Avenir Book"/>
                <w:i/>
                <w:iCs/>
                <w:sz w:val="20"/>
                <w:szCs w:val="20"/>
              </w:rPr>
              <w:t>their thoughts/points</w:t>
            </w:r>
            <w:r w:rsidRPr="68C5F6EB">
              <w:rPr>
                <w:rFonts w:ascii="Avenir Book" w:hAnsi="Avenir Book"/>
                <w:i/>
                <w:iCs/>
                <w:sz w:val="20"/>
                <w:szCs w:val="20"/>
              </w:rPr>
              <w:t xml:space="preserve"> </w:t>
            </w:r>
            <w:r w:rsidR="2F30B4DD" w:rsidRPr="68C5F6EB">
              <w:rPr>
                <w:rFonts w:ascii="Avenir Book" w:hAnsi="Avenir Book"/>
                <w:i/>
                <w:iCs/>
                <w:sz w:val="20"/>
                <w:szCs w:val="20"/>
              </w:rPr>
              <w:t xml:space="preserve">on the whiteboard. They can do this </w:t>
            </w:r>
            <w:r w:rsidR="001F439A">
              <w:rPr>
                <w:rFonts w:ascii="Avenir Book" w:hAnsi="Avenir Book"/>
                <w:i/>
                <w:iCs/>
                <w:sz w:val="20"/>
                <w:szCs w:val="20"/>
              </w:rPr>
              <w:t xml:space="preserve">to help feedback their </w:t>
            </w:r>
            <w:r w:rsidR="2F30B4DD" w:rsidRPr="68C5F6EB">
              <w:rPr>
                <w:rFonts w:ascii="Avenir Book" w:hAnsi="Avenir Book"/>
                <w:i/>
                <w:iCs/>
                <w:sz w:val="20"/>
                <w:szCs w:val="20"/>
              </w:rPr>
              <w:t>ideas</w:t>
            </w:r>
            <w:r w:rsidR="001F439A">
              <w:rPr>
                <w:rFonts w:ascii="Avenir Book" w:hAnsi="Avenir Book"/>
                <w:i/>
                <w:iCs/>
                <w:sz w:val="20"/>
                <w:szCs w:val="20"/>
              </w:rPr>
              <w:t xml:space="preserve"> to the whole group</w:t>
            </w:r>
            <w:r w:rsidR="2F30B4DD" w:rsidRPr="68C5F6EB">
              <w:rPr>
                <w:rFonts w:ascii="Avenir Book" w:hAnsi="Avenir Book"/>
                <w:i/>
                <w:iCs/>
                <w:sz w:val="20"/>
                <w:szCs w:val="20"/>
              </w:rPr>
              <w:t xml:space="preserve">. </w:t>
            </w:r>
          </w:p>
          <w:p w14:paraId="1AE1B03A" w14:textId="0EC75E03" w:rsidR="00A2004B" w:rsidRPr="001F439A" w:rsidRDefault="00F36E18" w:rsidP="001F439A">
            <w:pPr>
              <w:rPr>
                <w:rFonts w:ascii="Avenir Book" w:hAnsi="Avenir Book"/>
                <w:bCs/>
              </w:rPr>
            </w:pPr>
            <w:r w:rsidRPr="001F439A">
              <w:rPr>
                <w:rFonts w:ascii="Avenir Book" w:hAnsi="Avenir Book"/>
                <w:bCs/>
              </w:rPr>
              <w:t xml:space="preserve"> </w:t>
            </w:r>
          </w:p>
        </w:tc>
        <w:tc>
          <w:tcPr>
            <w:tcW w:w="3270" w:type="dxa"/>
            <w:tcMar>
              <w:top w:w="113" w:type="dxa"/>
              <w:bottom w:w="113" w:type="dxa"/>
            </w:tcMar>
            <w:vAlign w:val="center"/>
          </w:tcPr>
          <w:p w14:paraId="5F325FA2" w14:textId="5BEC8675" w:rsidR="00BE71A2" w:rsidRPr="009C7243" w:rsidRDefault="7FD817E6" w:rsidP="7FD817E6">
            <w:pPr>
              <w:rPr>
                <w:rFonts w:ascii="Avenir Book" w:eastAsia="Century Gothic" w:hAnsi="Avenir Book" w:cs="Century Gothic"/>
              </w:rPr>
            </w:pPr>
            <w:r w:rsidRPr="009C7243">
              <w:rPr>
                <w:rFonts w:ascii="Avenir Book" w:eastAsia="Century Gothic" w:hAnsi="Avenir Book" w:cs="Century Gothic"/>
              </w:rPr>
              <w:t xml:space="preserve">Additional Resources </w:t>
            </w:r>
            <w:r w:rsidR="001F439A">
              <w:rPr>
                <w:rFonts w:ascii="Avenir Book" w:eastAsia="Century Gothic" w:hAnsi="Avenir Book" w:cs="Century Gothic"/>
              </w:rPr>
              <w:t>below</w:t>
            </w:r>
          </w:p>
        </w:tc>
      </w:tr>
      <w:tr w:rsidR="00BE71A2" w:rsidRPr="009C7243" w14:paraId="3268EA8D" w14:textId="77777777" w:rsidTr="001F22E6">
        <w:trPr>
          <w:cantSplit/>
        </w:trPr>
        <w:tc>
          <w:tcPr>
            <w:tcW w:w="1710" w:type="dxa"/>
            <w:tcMar>
              <w:top w:w="113" w:type="dxa"/>
              <w:bottom w:w="113" w:type="dxa"/>
            </w:tcMar>
            <w:vAlign w:val="center"/>
          </w:tcPr>
          <w:p w14:paraId="4DED829D" w14:textId="77777777" w:rsidR="00BE71A2" w:rsidRPr="009C7243" w:rsidRDefault="007930BC" w:rsidP="005A7948">
            <w:pPr>
              <w:rPr>
                <w:rFonts w:ascii="Avenir Book" w:eastAsia="Century Gothic" w:hAnsi="Avenir Book" w:cs="Century Gothic"/>
              </w:rPr>
            </w:pPr>
            <w:r w:rsidRPr="009C7243">
              <w:rPr>
                <w:rFonts w:ascii="Avenir Book" w:eastAsia="Century Gothic" w:hAnsi="Avenir Book" w:cs="Century Gothic"/>
              </w:rPr>
              <w:t>20 minutes</w:t>
            </w:r>
          </w:p>
        </w:tc>
        <w:tc>
          <w:tcPr>
            <w:tcW w:w="7980" w:type="dxa"/>
            <w:tcMar>
              <w:top w:w="113" w:type="dxa"/>
              <w:bottom w:w="113" w:type="dxa"/>
            </w:tcMar>
            <w:vAlign w:val="center"/>
          </w:tcPr>
          <w:p w14:paraId="2BB8A058" w14:textId="77777777" w:rsidR="00BE71A2" w:rsidRPr="009C7243" w:rsidRDefault="001915FD" w:rsidP="005A7948">
            <w:pPr>
              <w:pStyle w:val="ListParagraph"/>
              <w:ind w:left="0"/>
              <w:rPr>
                <w:rFonts w:ascii="Avenir Book" w:eastAsia="Century Gothic" w:hAnsi="Avenir Book" w:cs="Century Gothic"/>
                <w:b/>
                <w:bCs/>
              </w:rPr>
            </w:pPr>
            <w:r w:rsidRPr="009C7243">
              <w:rPr>
                <w:rFonts w:ascii="Avenir Book" w:eastAsia="Century Gothic" w:hAnsi="Avenir Book" w:cs="Century Gothic"/>
                <w:b/>
                <w:bCs/>
              </w:rPr>
              <w:t>Time to reflect</w:t>
            </w:r>
          </w:p>
          <w:p w14:paraId="55A1F0A1" w14:textId="77777777" w:rsidR="007930BC" w:rsidRPr="009C7243" w:rsidRDefault="007930BC" w:rsidP="00830652">
            <w:pPr>
              <w:rPr>
                <w:rFonts w:ascii="Avenir Book" w:eastAsia="Century Gothic" w:hAnsi="Avenir Book" w:cs="Century Gothic"/>
                <w:bCs/>
              </w:rPr>
            </w:pPr>
          </w:p>
          <w:p w14:paraId="540EBECC" w14:textId="77777777" w:rsidR="004C220E" w:rsidRDefault="004C220E" w:rsidP="004C220E">
            <w:pPr>
              <w:pStyle w:val="paragraph"/>
              <w:numPr>
                <w:ilvl w:val="0"/>
                <w:numId w:val="1"/>
              </w:numPr>
              <w:spacing w:before="0" w:beforeAutospacing="0" w:after="0" w:afterAutospacing="0"/>
              <w:textAlignment w:val="baseline"/>
              <w:rPr>
                <w:rFonts w:ascii="Avenir Book" w:hAnsi="Avenir Book"/>
                <w:sz w:val="22"/>
                <w:szCs w:val="22"/>
              </w:rPr>
            </w:pPr>
            <w:r>
              <w:rPr>
                <w:rStyle w:val="normaltextrun"/>
                <w:rFonts w:ascii="Avenir Book" w:hAnsi="Avenir Book"/>
                <w:sz w:val="22"/>
                <w:szCs w:val="22"/>
                <w:lang w:val="en-US"/>
              </w:rPr>
              <w:t xml:space="preserve">In groups and on flipchart paper, ask the YW&amp;Gs to choose one group </w:t>
            </w:r>
            <w:proofErr w:type="gramStart"/>
            <w:r>
              <w:rPr>
                <w:rStyle w:val="normaltextrun"/>
                <w:rFonts w:ascii="Avenir Book" w:hAnsi="Avenir Book"/>
                <w:sz w:val="22"/>
                <w:szCs w:val="22"/>
                <w:lang w:val="en-US"/>
              </w:rPr>
              <w:t>i.e.</w:t>
            </w:r>
            <w:proofErr w:type="gramEnd"/>
            <w:r>
              <w:rPr>
                <w:rStyle w:val="normaltextrun"/>
                <w:rFonts w:ascii="Avenir Book" w:hAnsi="Avenir Book"/>
                <w:sz w:val="22"/>
                <w:szCs w:val="22"/>
                <w:lang w:val="en-US"/>
              </w:rPr>
              <w:t xml:space="preserve"> LGBT or Refugees that they think women can be allies to. </w:t>
            </w:r>
            <w:r>
              <w:rPr>
                <w:rStyle w:val="eop"/>
                <w:rFonts w:ascii="Avenir Book" w:hAnsi="Avenir Book"/>
                <w:sz w:val="22"/>
                <w:szCs w:val="22"/>
              </w:rPr>
              <w:t> </w:t>
            </w:r>
          </w:p>
          <w:p w14:paraId="012A20C8" w14:textId="79AE5045" w:rsidR="00830652" w:rsidRPr="004C220E" w:rsidRDefault="004C220E" w:rsidP="004C220E">
            <w:pPr>
              <w:pStyle w:val="paragraph"/>
              <w:numPr>
                <w:ilvl w:val="0"/>
                <w:numId w:val="1"/>
              </w:numPr>
              <w:spacing w:before="0" w:beforeAutospacing="0" w:after="0" w:afterAutospacing="0"/>
              <w:textAlignment w:val="baseline"/>
              <w:rPr>
                <w:rFonts w:ascii="Avenir Book" w:hAnsi="Avenir Book"/>
                <w:sz w:val="22"/>
                <w:szCs w:val="22"/>
              </w:rPr>
            </w:pPr>
            <w:r>
              <w:rPr>
                <w:rStyle w:val="normaltextrun"/>
                <w:rFonts w:ascii="Avenir Book" w:hAnsi="Avenir Book"/>
                <w:sz w:val="22"/>
                <w:szCs w:val="22"/>
                <w:lang w:val="en-US"/>
              </w:rPr>
              <w:t>The young people list ways in which they could be better allies to these groups. This can be joining campaigns, listening to talks by members of those groups, or even just listening to a friend talk about the issues their group suffers from.</w:t>
            </w:r>
            <w:r>
              <w:rPr>
                <w:rStyle w:val="eop"/>
                <w:rFonts w:ascii="Avenir Book" w:hAnsi="Avenir Book"/>
                <w:sz w:val="22"/>
                <w:szCs w:val="22"/>
              </w:rPr>
              <w:t> </w:t>
            </w:r>
          </w:p>
        </w:tc>
        <w:tc>
          <w:tcPr>
            <w:tcW w:w="3270" w:type="dxa"/>
            <w:tcMar>
              <w:top w:w="113" w:type="dxa"/>
              <w:bottom w:w="113" w:type="dxa"/>
            </w:tcMar>
            <w:vAlign w:val="center"/>
          </w:tcPr>
          <w:p w14:paraId="540C97F3" w14:textId="77777777" w:rsidR="00BE71A2" w:rsidRDefault="00F36E18" w:rsidP="005A7948">
            <w:pPr>
              <w:rPr>
                <w:rFonts w:ascii="Avenir Book" w:eastAsia="Century Gothic" w:hAnsi="Avenir Book" w:cs="Century Gothic"/>
              </w:rPr>
            </w:pPr>
            <w:r w:rsidRPr="009C7243">
              <w:rPr>
                <w:rFonts w:ascii="Avenir Book" w:eastAsia="Century Gothic" w:hAnsi="Avenir Book" w:cs="Century Gothic"/>
              </w:rPr>
              <w:t xml:space="preserve">Additional Resources </w:t>
            </w:r>
            <w:r w:rsidR="001F439A">
              <w:rPr>
                <w:rFonts w:ascii="Avenir Book" w:eastAsia="Century Gothic" w:hAnsi="Avenir Book" w:cs="Century Gothic"/>
              </w:rPr>
              <w:t>below</w:t>
            </w:r>
            <w:r w:rsidRPr="009C7243">
              <w:rPr>
                <w:rFonts w:ascii="Avenir Book" w:eastAsia="Century Gothic" w:hAnsi="Avenir Book" w:cs="Century Gothic"/>
              </w:rPr>
              <w:t xml:space="preserve"> </w:t>
            </w:r>
          </w:p>
          <w:p w14:paraId="41EA8B5A" w14:textId="77777777" w:rsidR="004C220E" w:rsidRDefault="004C220E" w:rsidP="005A7948">
            <w:pPr>
              <w:rPr>
                <w:rFonts w:ascii="Avenir Book" w:eastAsia="Century Gothic" w:hAnsi="Avenir Book" w:cs="Century Gothic"/>
              </w:rPr>
            </w:pPr>
          </w:p>
          <w:p w14:paraId="48384982" w14:textId="3186C020" w:rsidR="004C220E" w:rsidRPr="009C7243" w:rsidRDefault="004C220E" w:rsidP="005A7948">
            <w:pPr>
              <w:rPr>
                <w:rFonts w:ascii="Avenir Book" w:eastAsia="Century Gothic" w:hAnsi="Avenir Book" w:cs="Century Gothic"/>
              </w:rPr>
            </w:pPr>
            <w:r>
              <w:rPr>
                <w:rStyle w:val="normaltextrun"/>
                <w:rFonts w:ascii="Avenir Book" w:hAnsi="Avenir Book"/>
                <w:color w:val="000000"/>
                <w:shd w:val="clear" w:color="auto" w:fill="FFFFFF"/>
              </w:rPr>
              <w:t>Flip chart paper</w:t>
            </w:r>
            <w:r>
              <w:rPr>
                <w:rStyle w:val="eop"/>
                <w:rFonts w:ascii="Avenir Book" w:hAnsi="Avenir Book"/>
                <w:color w:val="000000"/>
                <w:shd w:val="clear" w:color="auto" w:fill="FFFFFF"/>
              </w:rPr>
              <w:t> </w:t>
            </w:r>
          </w:p>
        </w:tc>
      </w:tr>
      <w:tr w:rsidR="00BE71A2" w:rsidRPr="009C7243" w14:paraId="068C26DF" w14:textId="77777777" w:rsidTr="001F22E6">
        <w:trPr>
          <w:cantSplit/>
        </w:trPr>
        <w:tc>
          <w:tcPr>
            <w:tcW w:w="1710" w:type="dxa"/>
            <w:tcMar>
              <w:top w:w="113" w:type="dxa"/>
              <w:bottom w:w="113" w:type="dxa"/>
            </w:tcMar>
            <w:vAlign w:val="center"/>
          </w:tcPr>
          <w:p w14:paraId="7DFAFEDB" w14:textId="77777777" w:rsidR="00BE71A2" w:rsidRPr="009C7243" w:rsidRDefault="007930BC" w:rsidP="005A7948">
            <w:pPr>
              <w:rPr>
                <w:rFonts w:ascii="Avenir Book" w:eastAsia="Century Gothic" w:hAnsi="Avenir Book" w:cs="Century Gothic"/>
              </w:rPr>
            </w:pPr>
            <w:r w:rsidRPr="009C7243">
              <w:rPr>
                <w:rFonts w:ascii="Avenir Book" w:eastAsia="Century Gothic" w:hAnsi="Avenir Book" w:cs="Century Gothic"/>
              </w:rPr>
              <w:t>5 minutes</w:t>
            </w:r>
          </w:p>
        </w:tc>
        <w:tc>
          <w:tcPr>
            <w:tcW w:w="7980" w:type="dxa"/>
            <w:tcMar>
              <w:top w:w="113" w:type="dxa"/>
              <w:bottom w:w="113" w:type="dxa"/>
            </w:tcMar>
            <w:vAlign w:val="center"/>
          </w:tcPr>
          <w:p w14:paraId="0243FBF7" w14:textId="7DBA51AB" w:rsidR="007930BC" w:rsidRPr="009C7243" w:rsidRDefault="007930BC" w:rsidP="005A7948">
            <w:pPr>
              <w:rPr>
                <w:rFonts w:ascii="Avenir Book" w:eastAsia="Century Gothic" w:hAnsi="Avenir Book" w:cs="Century Gothic"/>
                <w:b/>
                <w:bCs/>
              </w:rPr>
            </w:pPr>
            <w:r w:rsidRPr="009C7243">
              <w:rPr>
                <w:rFonts w:ascii="Avenir Book" w:eastAsia="Century Gothic" w:hAnsi="Avenir Book" w:cs="Century Gothic"/>
                <w:b/>
                <w:bCs/>
              </w:rPr>
              <w:t xml:space="preserve"> </w:t>
            </w:r>
            <w:r w:rsidR="00BC77C9" w:rsidRPr="009C7243">
              <w:rPr>
                <w:rFonts w:ascii="Avenir Book" w:eastAsia="Century Gothic" w:hAnsi="Avenir Book" w:cs="Century Gothic"/>
                <w:b/>
                <w:bCs/>
              </w:rPr>
              <w:t>Wrap up and f</w:t>
            </w:r>
            <w:r w:rsidRPr="009C7243">
              <w:rPr>
                <w:rFonts w:ascii="Avenir Book" w:eastAsia="Century Gothic" w:hAnsi="Avenir Book" w:cs="Century Gothic"/>
                <w:b/>
                <w:bCs/>
              </w:rPr>
              <w:t>inal points</w:t>
            </w:r>
          </w:p>
          <w:p w14:paraId="6FDC1723" w14:textId="77777777" w:rsidR="00461976" w:rsidRPr="009C7243" w:rsidRDefault="00461976" w:rsidP="005A7948">
            <w:pPr>
              <w:rPr>
                <w:rFonts w:ascii="Avenir Book" w:eastAsia="Century Gothic" w:hAnsi="Avenir Book" w:cs="Century Gothic"/>
                <w:b/>
                <w:bCs/>
              </w:rPr>
            </w:pPr>
          </w:p>
          <w:p w14:paraId="2FFFCCF6" w14:textId="77777777" w:rsidR="004C220E" w:rsidRDefault="004C220E" w:rsidP="004C220E">
            <w:pPr>
              <w:pStyle w:val="paragraph"/>
              <w:numPr>
                <w:ilvl w:val="0"/>
                <w:numId w:val="18"/>
              </w:numPr>
              <w:spacing w:before="0" w:beforeAutospacing="0" w:after="0" w:afterAutospacing="0"/>
              <w:textAlignment w:val="baseline"/>
              <w:rPr>
                <w:rStyle w:val="eop"/>
                <w:rFonts w:ascii="Avenir Book" w:hAnsi="Avenir Book"/>
                <w:sz w:val="22"/>
                <w:szCs w:val="22"/>
              </w:rPr>
            </w:pPr>
            <w:r>
              <w:rPr>
                <w:rStyle w:val="normaltextrun"/>
                <w:rFonts w:ascii="Avenir Book" w:hAnsi="Avenir Book"/>
                <w:sz w:val="22"/>
                <w:szCs w:val="22"/>
                <w:lang w:val="en-US"/>
              </w:rPr>
              <w:t>Here is a chance for the young people to give their final opinions, or to ask any unanswered questions. </w:t>
            </w:r>
            <w:r>
              <w:rPr>
                <w:rStyle w:val="eop"/>
                <w:rFonts w:ascii="Avenir Book" w:hAnsi="Avenir Book"/>
                <w:sz w:val="22"/>
                <w:szCs w:val="22"/>
              </w:rPr>
              <w:t> </w:t>
            </w:r>
          </w:p>
          <w:p w14:paraId="1E3ED2F9" w14:textId="77777777" w:rsidR="004C220E" w:rsidRDefault="004C220E" w:rsidP="004C220E">
            <w:pPr>
              <w:pStyle w:val="paragraph"/>
              <w:numPr>
                <w:ilvl w:val="0"/>
                <w:numId w:val="18"/>
              </w:numPr>
              <w:spacing w:before="0" w:beforeAutospacing="0" w:after="0" w:afterAutospacing="0"/>
              <w:textAlignment w:val="baseline"/>
              <w:rPr>
                <w:rStyle w:val="eop"/>
                <w:rFonts w:ascii="Avenir Book" w:hAnsi="Avenir Book"/>
                <w:sz w:val="22"/>
                <w:szCs w:val="22"/>
              </w:rPr>
            </w:pPr>
            <w:r w:rsidRPr="004C220E">
              <w:rPr>
                <w:rStyle w:val="normaltextrun"/>
                <w:rFonts w:ascii="Avenir Book" w:hAnsi="Avenir Book"/>
                <w:sz w:val="22"/>
                <w:szCs w:val="22"/>
                <w:lang w:val="en-US"/>
              </w:rPr>
              <w:t>Reminders for the next session. </w:t>
            </w:r>
            <w:r w:rsidRPr="004C220E">
              <w:rPr>
                <w:rStyle w:val="eop"/>
                <w:rFonts w:ascii="Avenir Book" w:hAnsi="Avenir Book"/>
                <w:sz w:val="22"/>
                <w:szCs w:val="22"/>
              </w:rPr>
              <w:t> </w:t>
            </w:r>
          </w:p>
          <w:p w14:paraId="0E92B66C" w14:textId="70C70605" w:rsidR="004C220E" w:rsidRPr="004C220E" w:rsidRDefault="004C220E" w:rsidP="004C220E">
            <w:pPr>
              <w:pStyle w:val="paragraph"/>
              <w:numPr>
                <w:ilvl w:val="0"/>
                <w:numId w:val="18"/>
              </w:numPr>
              <w:spacing w:before="0" w:beforeAutospacing="0" w:after="0" w:afterAutospacing="0"/>
              <w:textAlignment w:val="baseline"/>
              <w:rPr>
                <w:rFonts w:ascii="Avenir Book" w:hAnsi="Avenir Book"/>
                <w:sz w:val="22"/>
                <w:szCs w:val="22"/>
              </w:rPr>
            </w:pPr>
            <w:r w:rsidRPr="004C220E">
              <w:rPr>
                <w:rStyle w:val="normaltextrun"/>
                <w:rFonts w:ascii="Avenir Book" w:hAnsi="Avenir Book"/>
                <w:sz w:val="22"/>
                <w:szCs w:val="22"/>
                <w:lang w:val="en-US"/>
              </w:rPr>
              <w:t xml:space="preserve">Provide the young people with relevant books that they can </w:t>
            </w:r>
            <w:proofErr w:type="gramStart"/>
            <w:r w:rsidRPr="004C220E">
              <w:rPr>
                <w:rStyle w:val="normaltextrun"/>
                <w:rFonts w:ascii="Avenir Book" w:hAnsi="Avenir Book"/>
                <w:sz w:val="22"/>
                <w:szCs w:val="22"/>
                <w:lang w:val="en-US"/>
              </w:rPr>
              <w:t>read,</w:t>
            </w:r>
            <w:proofErr w:type="gramEnd"/>
            <w:r w:rsidRPr="004C220E">
              <w:rPr>
                <w:rStyle w:val="normaltextrun"/>
                <w:rFonts w:ascii="Avenir Book" w:hAnsi="Avenir Book"/>
                <w:sz w:val="22"/>
                <w:szCs w:val="22"/>
                <w:lang w:val="en-US"/>
              </w:rPr>
              <w:t xml:space="preserve"> social media accounts (You can </w:t>
            </w:r>
            <w:proofErr w:type="spellStart"/>
            <w:r w:rsidRPr="004C220E">
              <w:rPr>
                <w:rStyle w:val="normaltextrun"/>
                <w:rFonts w:ascii="Avenir Book" w:hAnsi="Avenir Book"/>
                <w:sz w:val="22"/>
                <w:szCs w:val="22"/>
                <w:lang w:val="en-US"/>
              </w:rPr>
              <w:t>utilise</w:t>
            </w:r>
            <w:proofErr w:type="spellEnd"/>
            <w:r w:rsidRPr="004C220E">
              <w:rPr>
                <w:rStyle w:val="normaltextrun"/>
                <w:rFonts w:ascii="Avenir Book" w:hAnsi="Avenir Book"/>
                <w:sz w:val="22"/>
                <w:szCs w:val="22"/>
                <w:lang w:val="en-US"/>
              </w:rPr>
              <w:t> the recommended reading list for this)</w:t>
            </w:r>
          </w:p>
          <w:p w14:paraId="11A849F2" w14:textId="3E8078DB" w:rsidR="68C5F6EB" w:rsidRDefault="68C5F6EB" w:rsidP="68C5F6EB">
            <w:pPr>
              <w:rPr>
                <w:rFonts w:ascii="Avenir Book" w:eastAsia="Century Gothic" w:hAnsi="Avenir Book" w:cs="Century Gothic"/>
              </w:rPr>
            </w:pPr>
          </w:p>
          <w:p w14:paraId="62A3843A" w14:textId="2D3ABF11" w:rsidR="59C2DC2A" w:rsidRDefault="59C2DC2A" w:rsidP="68C5F6EB">
            <w:pPr>
              <w:rPr>
                <w:rFonts w:ascii="Avenir Book" w:eastAsia="Century Gothic" w:hAnsi="Avenir Book" w:cs="Century Gothic"/>
                <w:i/>
                <w:iCs/>
                <w:sz w:val="20"/>
                <w:szCs w:val="20"/>
              </w:rPr>
            </w:pPr>
            <w:r w:rsidRPr="68C5F6EB">
              <w:rPr>
                <w:rFonts w:ascii="Avenir Book" w:eastAsia="Century Gothic" w:hAnsi="Avenir Book" w:cs="Century Gothic"/>
                <w:i/>
                <w:iCs/>
                <w:sz w:val="20"/>
                <w:szCs w:val="20"/>
              </w:rPr>
              <w:t xml:space="preserve">*For online session, you can get the </w:t>
            </w:r>
            <w:r w:rsidR="004C220E">
              <w:rPr>
                <w:rStyle w:val="normaltextrun"/>
                <w:rFonts w:ascii="Avenir Book" w:hAnsi="Avenir Book" w:cs="Segoe UI"/>
              </w:rPr>
              <w:t xml:space="preserve">young people </w:t>
            </w:r>
            <w:r w:rsidRPr="68C5F6EB">
              <w:rPr>
                <w:rFonts w:ascii="Avenir Book" w:eastAsia="Century Gothic" w:hAnsi="Avenir Book" w:cs="Century Gothic"/>
                <w:i/>
                <w:iCs/>
                <w:sz w:val="20"/>
                <w:szCs w:val="20"/>
              </w:rPr>
              <w:t xml:space="preserve">to express their thoughts or questions using </w:t>
            </w:r>
            <w:proofErr w:type="spellStart"/>
            <w:r w:rsidRPr="68C5F6EB">
              <w:rPr>
                <w:rFonts w:ascii="Avenir Book" w:eastAsia="Century Gothic" w:hAnsi="Avenir Book" w:cs="Century Gothic"/>
                <w:i/>
                <w:iCs/>
                <w:sz w:val="20"/>
                <w:szCs w:val="20"/>
              </w:rPr>
              <w:t>Mentimeter</w:t>
            </w:r>
            <w:proofErr w:type="spellEnd"/>
            <w:r w:rsidRPr="68C5F6EB">
              <w:rPr>
                <w:rFonts w:ascii="Avenir Book" w:eastAsia="Century Gothic" w:hAnsi="Avenir Book" w:cs="Century Gothic"/>
                <w:i/>
                <w:iCs/>
                <w:sz w:val="20"/>
                <w:szCs w:val="20"/>
              </w:rPr>
              <w:t xml:space="preserve"> or </w:t>
            </w:r>
            <w:r w:rsidR="2E977C82" w:rsidRPr="68C5F6EB">
              <w:rPr>
                <w:rFonts w:ascii="Avenir Book" w:eastAsia="Century Gothic" w:hAnsi="Avenir Book" w:cs="Century Gothic"/>
                <w:i/>
                <w:iCs/>
                <w:sz w:val="20"/>
                <w:szCs w:val="20"/>
              </w:rPr>
              <w:t>whiteboard.</w:t>
            </w:r>
          </w:p>
          <w:p w14:paraId="319EF9F9" w14:textId="77777777" w:rsidR="00BE71A2" w:rsidRPr="004C220E" w:rsidRDefault="00BE71A2" w:rsidP="004C220E">
            <w:pPr>
              <w:rPr>
                <w:rFonts w:ascii="Avenir Book" w:eastAsia="Century Gothic" w:hAnsi="Avenir Book" w:cs="Century Gothic"/>
                <w:b/>
                <w:bCs/>
              </w:rPr>
            </w:pPr>
          </w:p>
        </w:tc>
        <w:tc>
          <w:tcPr>
            <w:tcW w:w="3270" w:type="dxa"/>
            <w:tcMar>
              <w:top w:w="113" w:type="dxa"/>
              <w:bottom w:w="113" w:type="dxa"/>
            </w:tcMar>
            <w:vAlign w:val="center"/>
          </w:tcPr>
          <w:p w14:paraId="3AE88D93" w14:textId="77777777" w:rsidR="00BE71A2" w:rsidRPr="009C7243" w:rsidRDefault="00BE71A2" w:rsidP="005A7948">
            <w:pPr>
              <w:rPr>
                <w:rFonts w:ascii="Avenir Book" w:eastAsia="Century Gothic" w:hAnsi="Avenir Book" w:cs="Century Gothic"/>
              </w:rPr>
            </w:pPr>
          </w:p>
        </w:tc>
      </w:tr>
    </w:tbl>
    <w:p w14:paraId="49BBE85E" w14:textId="77777777" w:rsidR="00B27131" w:rsidRPr="009C7243" w:rsidRDefault="00B27131">
      <w:pPr>
        <w:rPr>
          <w:rFonts w:ascii="Avenir Book" w:hAnsi="Avenir Book"/>
        </w:rPr>
      </w:pPr>
    </w:p>
    <w:p w14:paraId="604D8C2A" w14:textId="7F43D992" w:rsidR="7FD817E6" w:rsidRPr="009C7243" w:rsidRDefault="7FD817E6" w:rsidP="7FD817E6">
      <w:pPr>
        <w:rPr>
          <w:rFonts w:ascii="Avenir Book" w:eastAsia="Calibri" w:hAnsi="Avenir Book" w:cs="Calibri"/>
        </w:rPr>
      </w:pPr>
      <w:r w:rsidRPr="009C7243">
        <w:rPr>
          <w:rFonts w:ascii="Avenir Book" w:eastAsia="Calibri" w:hAnsi="Avenir Book" w:cs="Calibri"/>
          <w:b/>
          <w:bCs/>
          <w:color w:val="FF0000"/>
        </w:rPr>
        <w:t>Please refer to the ‘Topics Discussion Points’ document for guidance on how to tailor the focus of this session for the different journey stages.</w:t>
      </w:r>
    </w:p>
    <w:p w14:paraId="430B807B" w14:textId="48245395" w:rsidR="001F439A" w:rsidRDefault="001F439A" w:rsidP="001F439A">
      <w:pPr>
        <w:rPr>
          <w:rStyle w:val="normaltextrun"/>
          <w:rFonts w:ascii="Century Gothic" w:hAnsi="Century Gothic"/>
          <w:b/>
          <w:bCs/>
          <w:color w:val="BB0C7C"/>
          <w:sz w:val="32"/>
          <w:szCs w:val="32"/>
          <w:shd w:val="clear" w:color="auto" w:fill="FFFFFF"/>
        </w:rPr>
      </w:pPr>
      <w:r w:rsidRPr="00F41C4A">
        <w:rPr>
          <w:rStyle w:val="normaltextrun"/>
          <w:rFonts w:ascii="Century Gothic" w:hAnsi="Century Gothic"/>
          <w:b/>
          <w:bCs/>
          <w:color w:val="BB0C7C"/>
          <w:sz w:val="32"/>
          <w:szCs w:val="32"/>
          <w:shd w:val="clear" w:color="auto" w:fill="FFFFFF"/>
        </w:rPr>
        <w:lastRenderedPageBreak/>
        <w:t xml:space="preserve">Here are a few </w:t>
      </w:r>
      <w:r>
        <w:rPr>
          <w:rStyle w:val="normaltextrun"/>
          <w:rFonts w:ascii="Century Gothic" w:hAnsi="Century Gothic"/>
          <w:b/>
          <w:bCs/>
          <w:color w:val="BB0C7C"/>
          <w:sz w:val="32"/>
          <w:szCs w:val="32"/>
          <w:shd w:val="clear" w:color="auto" w:fill="FFFFFF"/>
        </w:rPr>
        <w:t xml:space="preserve">Choosing </w:t>
      </w:r>
      <w:proofErr w:type="gramStart"/>
      <w:r>
        <w:rPr>
          <w:rStyle w:val="normaltextrun"/>
          <w:rFonts w:ascii="Century Gothic" w:hAnsi="Century Gothic"/>
          <w:b/>
          <w:bCs/>
          <w:color w:val="BB0C7C"/>
          <w:sz w:val="32"/>
          <w:szCs w:val="32"/>
          <w:shd w:val="clear" w:color="auto" w:fill="FFFFFF"/>
        </w:rPr>
        <w:t>An</w:t>
      </w:r>
      <w:proofErr w:type="gramEnd"/>
      <w:r>
        <w:rPr>
          <w:rStyle w:val="normaltextrun"/>
          <w:rFonts w:ascii="Century Gothic" w:hAnsi="Century Gothic"/>
          <w:b/>
          <w:bCs/>
          <w:color w:val="BB0C7C"/>
          <w:sz w:val="32"/>
          <w:szCs w:val="32"/>
          <w:shd w:val="clear" w:color="auto" w:fill="FFFFFF"/>
        </w:rPr>
        <w:t xml:space="preserve"> Ally </w:t>
      </w:r>
      <w:r w:rsidRPr="00F41C4A">
        <w:rPr>
          <w:rStyle w:val="normaltextrun"/>
          <w:rFonts w:ascii="Century Gothic" w:hAnsi="Century Gothic"/>
          <w:b/>
          <w:bCs/>
          <w:color w:val="BB0C7C"/>
          <w:sz w:val="32"/>
          <w:szCs w:val="32"/>
          <w:shd w:val="clear" w:color="auto" w:fill="FFFFFF"/>
        </w:rPr>
        <w:t xml:space="preserve">resources that can help whilst planning and delivering this topic to the young people. </w:t>
      </w:r>
    </w:p>
    <w:p w14:paraId="1E6FD357" w14:textId="5D90F7B9" w:rsidR="001F439A" w:rsidRDefault="001F22E6" w:rsidP="7FD817E6">
      <w:r>
        <w:softHyphen/>
      </w:r>
    </w:p>
    <w:tbl>
      <w:tblPr>
        <w:tblW w:w="0" w:type="auto"/>
        <w:jc w:val="center"/>
        <w:tblBorders>
          <w:top w:val="single" w:sz="6" w:space="0" w:color="ED7D31" w:themeColor="accent2"/>
          <w:left w:val="single" w:sz="6" w:space="0" w:color="ED7D31" w:themeColor="accent2"/>
          <w:bottom w:val="single" w:sz="6" w:space="0" w:color="ED7D31" w:themeColor="accent2"/>
          <w:right w:val="single" w:sz="6" w:space="0" w:color="ED7D31" w:themeColor="accent2"/>
          <w:insideH w:val="single" w:sz="6" w:space="0" w:color="ED7D31" w:themeColor="accent2"/>
          <w:insideV w:val="single" w:sz="6" w:space="0" w:color="ED7D31" w:themeColor="accent2"/>
        </w:tblBorders>
        <w:tblLayout w:type="fixed"/>
        <w:tblCellMar>
          <w:top w:w="113" w:type="dxa"/>
          <w:left w:w="113" w:type="dxa"/>
          <w:bottom w:w="113" w:type="dxa"/>
          <w:right w:w="113" w:type="dxa"/>
        </w:tblCellMar>
        <w:tblLook w:val="04A0" w:firstRow="1" w:lastRow="0" w:firstColumn="1" w:lastColumn="0" w:noHBand="0" w:noVBand="1"/>
      </w:tblPr>
      <w:tblGrid>
        <w:gridCol w:w="1702"/>
        <w:gridCol w:w="2126"/>
        <w:gridCol w:w="4253"/>
        <w:gridCol w:w="2835"/>
      </w:tblGrid>
      <w:tr w:rsidR="001F439A" w:rsidRPr="001F439A" w14:paraId="0DD5F0A4" w14:textId="77777777" w:rsidTr="001F22E6">
        <w:trPr>
          <w:cantSplit/>
          <w:trHeight w:val="510"/>
          <w:jc w:val="center"/>
        </w:trPr>
        <w:tc>
          <w:tcPr>
            <w:tcW w:w="1702" w:type="dxa"/>
            <w:shd w:val="clear" w:color="auto" w:fill="auto"/>
            <w:vAlign w:val="center"/>
            <w:hideMark/>
          </w:tcPr>
          <w:p w14:paraId="3B6A5357" w14:textId="77777777" w:rsidR="001F439A" w:rsidRPr="001F439A" w:rsidRDefault="001F439A" w:rsidP="001F439A">
            <w:pPr>
              <w:spacing w:after="0" w:line="240" w:lineRule="auto"/>
              <w:jc w:val="center"/>
              <w:textAlignment w:val="baseline"/>
              <w:rPr>
                <w:rFonts w:ascii="Times New Roman" w:eastAsia="Times New Roman" w:hAnsi="Times New Roman" w:cs="Times New Roman"/>
                <w:lang w:val="en-GB" w:eastAsia="en-GB"/>
              </w:rPr>
            </w:pPr>
            <w:r w:rsidRPr="001F439A">
              <w:rPr>
                <w:rFonts w:ascii="Avenir Book" w:eastAsia="Times New Roman" w:hAnsi="Avenir Book" w:cs="Times New Roman"/>
                <w:b/>
                <w:bCs/>
                <w:lang w:val="en-GB" w:eastAsia="en-GB"/>
              </w:rPr>
              <w:t>Type</w:t>
            </w:r>
            <w:r w:rsidRPr="001F439A">
              <w:rPr>
                <w:rFonts w:ascii="Avenir Book" w:eastAsia="Times New Roman" w:hAnsi="Avenir Book" w:cs="Times New Roman"/>
                <w:lang w:val="en-GB" w:eastAsia="en-GB"/>
              </w:rPr>
              <w:t> </w:t>
            </w:r>
          </w:p>
        </w:tc>
        <w:tc>
          <w:tcPr>
            <w:tcW w:w="2126" w:type="dxa"/>
            <w:shd w:val="clear" w:color="auto" w:fill="auto"/>
            <w:vAlign w:val="center"/>
            <w:hideMark/>
          </w:tcPr>
          <w:p w14:paraId="790BF323" w14:textId="77777777" w:rsidR="001F439A" w:rsidRPr="001F439A" w:rsidRDefault="001F439A" w:rsidP="001F439A">
            <w:pPr>
              <w:spacing w:after="0" w:line="240" w:lineRule="auto"/>
              <w:jc w:val="center"/>
              <w:textAlignment w:val="baseline"/>
              <w:rPr>
                <w:rFonts w:ascii="Times New Roman" w:eastAsia="Times New Roman" w:hAnsi="Times New Roman" w:cs="Times New Roman"/>
                <w:lang w:val="en-GB" w:eastAsia="en-GB"/>
              </w:rPr>
            </w:pPr>
            <w:r w:rsidRPr="001F439A">
              <w:rPr>
                <w:rFonts w:ascii="Avenir Book" w:eastAsia="Times New Roman" w:hAnsi="Avenir Book" w:cs="Times New Roman"/>
                <w:b/>
                <w:bCs/>
                <w:lang w:val="en-GB" w:eastAsia="en-GB"/>
              </w:rPr>
              <w:t>Theme</w:t>
            </w:r>
            <w:r w:rsidRPr="001F439A">
              <w:rPr>
                <w:rFonts w:ascii="Avenir Book" w:eastAsia="Times New Roman" w:hAnsi="Avenir Book" w:cs="Times New Roman"/>
                <w:lang w:val="en-GB" w:eastAsia="en-GB"/>
              </w:rPr>
              <w:t> </w:t>
            </w:r>
          </w:p>
        </w:tc>
        <w:tc>
          <w:tcPr>
            <w:tcW w:w="4253" w:type="dxa"/>
            <w:shd w:val="clear" w:color="auto" w:fill="auto"/>
            <w:vAlign w:val="center"/>
            <w:hideMark/>
          </w:tcPr>
          <w:p w14:paraId="5A7B914E" w14:textId="77777777" w:rsidR="001F439A" w:rsidRPr="001F439A" w:rsidRDefault="001F439A" w:rsidP="001F439A">
            <w:pPr>
              <w:spacing w:after="0" w:line="240" w:lineRule="auto"/>
              <w:jc w:val="center"/>
              <w:textAlignment w:val="baseline"/>
              <w:rPr>
                <w:rFonts w:ascii="Times New Roman" w:eastAsia="Times New Roman" w:hAnsi="Times New Roman" w:cs="Times New Roman"/>
                <w:lang w:val="en-GB" w:eastAsia="en-GB"/>
              </w:rPr>
            </w:pPr>
            <w:r w:rsidRPr="001F439A">
              <w:rPr>
                <w:rFonts w:ascii="Avenir Book" w:eastAsia="Times New Roman" w:hAnsi="Avenir Book" w:cs="Times New Roman"/>
                <w:b/>
                <w:bCs/>
                <w:lang w:val="en-GB" w:eastAsia="en-GB"/>
              </w:rPr>
              <w:t>Resource information</w:t>
            </w:r>
            <w:r w:rsidRPr="001F439A">
              <w:rPr>
                <w:rFonts w:ascii="Avenir Book" w:eastAsia="Times New Roman" w:hAnsi="Avenir Book" w:cs="Times New Roman"/>
                <w:lang w:val="en-GB" w:eastAsia="en-GB"/>
              </w:rPr>
              <w:t> </w:t>
            </w:r>
          </w:p>
        </w:tc>
        <w:tc>
          <w:tcPr>
            <w:tcW w:w="2835" w:type="dxa"/>
            <w:shd w:val="clear" w:color="auto" w:fill="auto"/>
            <w:vAlign w:val="center"/>
            <w:hideMark/>
          </w:tcPr>
          <w:p w14:paraId="51824676" w14:textId="77777777" w:rsidR="001F439A" w:rsidRPr="001F439A" w:rsidRDefault="001F439A" w:rsidP="001F439A">
            <w:pPr>
              <w:spacing w:after="0" w:line="240" w:lineRule="auto"/>
              <w:jc w:val="center"/>
              <w:textAlignment w:val="baseline"/>
              <w:rPr>
                <w:rFonts w:ascii="Times New Roman" w:eastAsia="Times New Roman" w:hAnsi="Times New Roman" w:cs="Times New Roman"/>
                <w:lang w:val="en-GB" w:eastAsia="en-GB"/>
              </w:rPr>
            </w:pPr>
            <w:r w:rsidRPr="001F439A">
              <w:rPr>
                <w:rFonts w:ascii="Avenir Book" w:eastAsia="Times New Roman" w:hAnsi="Avenir Book" w:cs="Times New Roman"/>
                <w:b/>
                <w:bCs/>
                <w:lang w:val="en-GB" w:eastAsia="en-GB"/>
              </w:rPr>
              <w:t>Link / Document location</w:t>
            </w:r>
            <w:r w:rsidRPr="001F439A">
              <w:rPr>
                <w:rFonts w:ascii="Avenir Book" w:eastAsia="Times New Roman" w:hAnsi="Avenir Book" w:cs="Times New Roman"/>
                <w:lang w:val="en-GB" w:eastAsia="en-GB"/>
              </w:rPr>
              <w:t> </w:t>
            </w:r>
          </w:p>
        </w:tc>
      </w:tr>
      <w:tr w:rsidR="001F439A" w:rsidRPr="001F439A" w14:paraId="470A9FD0" w14:textId="77777777" w:rsidTr="001F22E6">
        <w:trPr>
          <w:cantSplit/>
          <w:trHeight w:val="1155"/>
          <w:jc w:val="center"/>
        </w:trPr>
        <w:tc>
          <w:tcPr>
            <w:tcW w:w="1702" w:type="dxa"/>
            <w:shd w:val="clear" w:color="auto" w:fill="auto"/>
            <w:vAlign w:val="center"/>
            <w:hideMark/>
          </w:tcPr>
          <w:p w14:paraId="7DA1B049" w14:textId="77777777" w:rsidR="001F439A" w:rsidRPr="001F439A" w:rsidRDefault="001F439A" w:rsidP="001F439A">
            <w:pPr>
              <w:spacing w:after="0" w:line="240" w:lineRule="auto"/>
              <w:textAlignment w:val="baseline"/>
              <w:rPr>
                <w:rFonts w:ascii="Avenir Book" w:eastAsia="Times New Roman" w:hAnsi="Avenir Book" w:cs="Times New Roman"/>
                <w:lang w:val="en-GB" w:eastAsia="en-GB"/>
              </w:rPr>
            </w:pPr>
            <w:r w:rsidRPr="001F439A">
              <w:rPr>
                <w:rFonts w:ascii="Avenir Book" w:eastAsia="Times New Roman" w:hAnsi="Avenir Book" w:cs="Times New Roman"/>
                <w:lang w:val="en-GB" w:eastAsia="en-GB"/>
              </w:rPr>
              <w:t>Additional </w:t>
            </w:r>
          </w:p>
          <w:p w14:paraId="637D79E6" w14:textId="143984A0" w:rsidR="001F439A" w:rsidRPr="001F439A" w:rsidRDefault="001F439A" w:rsidP="001F439A">
            <w:pPr>
              <w:spacing w:after="0" w:line="240" w:lineRule="auto"/>
              <w:textAlignment w:val="baseline"/>
              <w:rPr>
                <w:rFonts w:ascii="Times New Roman" w:eastAsia="Times New Roman" w:hAnsi="Times New Roman" w:cs="Times New Roman"/>
                <w:lang w:val="en-GB" w:eastAsia="en-GB"/>
              </w:rPr>
            </w:pPr>
            <w:r w:rsidRPr="001F439A">
              <w:rPr>
                <w:rFonts w:ascii="Avenir Book" w:eastAsia="Times New Roman" w:hAnsi="Avenir Book" w:cs="Times New Roman"/>
                <w:lang w:val="en-GB" w:eastAsia="en-GB"/>
              </w:rPr>
              <w:t>Resources (videos) </w:t>
            </w:r>
          </w:p>
        </w:tc>
        <w:tc>
          <w:tcPr>
            <w:tcW w:w="2126" w:type="dxa"/>
            <w:shd w:val="clear" w:color="auto" w:fill="auto"/>
            <w:vAlign w:val="center"/>
            <w:hideMark/>
          </w:tcPr>
          <w:p w14:paraId="5FBA60D7" w14:textId="77777777" w:rsidR="001F439A" w:rsidRPr="001F439A" w:rsidRDefault="001F439A" w:rsidP="001F439A">
            <w:pPr>
              <w:spacing w:after="0" w:line="240" w:lineRule="auto"/>
              <w:textAlignment w:val="baseline"/>
              <w:rPr>
                <w:rFonts w:ascii="Times New Roman" w:eastAsia="Times New Roman" w:hAnsi="Times New Roman" w:cs="Times New Roman"/>
                <w:lang w:val="en-GB" w:eastAsia="en-GB"/>
              </w:rPr>
            </w:pPr>
            <w:r w:rsidRPr="001F439A">
              <w:rPr>
                <w:rFonts w:ascii="Avenir Book" w:eastAsia="Times New Roman" w:hAnsi="Avenir Book" w:cs="Times New Roman"/>
                <w:b/>
                <w:bCs/>
                <w:lang w:val="en-GB" w:eastAsia="en-GB"/>
              </w:rPr>
              <w:t>Empowerment</w:t>
            </w:r>
            <w:r w:rsidRPr="001F439A">
              <w:rPr>
                <w:rFonts w:ascii="Avenir Book" w:eastAsia="Times New Roman" w:hAnsi="Avenir Book" w:cs="Times New Roman"/>
                <w:lang w:val="en-GB" w:eastAsia="en-GB"/>
              </w:rPr>
              <w:t> </w:t>
            </w:r>
          </w:p>
          <w:p w14:paraId="0C2214B7" w14:textId="77777777" w:rsidR="001F439A" w:rsidRPr="001F439A" w:rsidRDefault="001F439A" w:rsidP="001F439A">
            <w:pPr>
              <w:spacing w:after="0" w:line="240" w:lineRule="auto"/>
              <w:textAlignment w:val="baseline"/>
              <w:rPr>
                <w:rFonts w:ascii="Times New Roman" w:eastAsia="Times New Roman" w:hAnsi="Times New Roman" w:cs="Times New Roman"/>
                <w:lang w:val="en-GB" w:eastAsia="en-GB"/>
              </w:rPr>
            </w:pPr>
            <w:r w:rsidRPr="001F439A">
              <w:rPr>
                <w:rFonts w:ascii="Avenir Book" w:eastAsia="Times New Roman" w:hAnsi="Avenir Book" w:cs="Times New Roman"/>
                <w:b/>
                <w:bCs/>
                <w:lang w:val="en-GB" w:eastAsia="en-GB"/>
              </w:rPr>
              <w:t>Resilience</w:t>
            </w:r>
            <w:r w:rsidRPr="001F439A">
              <w:rPr>
                <w:rFonts w:ascii="Avenir Book" w:eastAsia="Times New Roman" w:hAnsi="Avenir Book" w:cs="Times New Roman"/>
                <w:lang w:val="en-GB" w:eastAsia="en-GB"/>
              </w:rPr>
              <w:t> </w:t>
            </w:r>
          </w:p>
          <w:p w14:paraId="12816695" w14:textId="77777777" w:rsidR="001F439A" w:rsidRPr="001F439A" w:rsidRDefault="001F439A" w:rsidP="001F439A">
            <w:pPr>
              <w:spacing w:after="0" w:line="240" w:lineRule="auto"/>
              <w:textAlignment w:val="baseline"/>
              <w:rPr>
                <w:rFonts w:ascii="Times New Roman" w:eastAsia="Times New Roman" w:hAnsi="Times New Roman" w:cs="Times New Roman"/>
                <w:lang w:val="en-GB" w:eastAsia="en-GB"/>
              </w:rPr>
            </w:pPr>
            <w:r w:rsidRPr="001F439A">
              <w:rPr>
                <w:rFonts w:ascii="Avenir Book" w:eastAsia="Times New Roman" w:hAnsi="Avenir Book" w:cs="Times New Roman"/>
                <w:b/>
                <w:bCs/>
                <w:lang w:val="en-GB" w:eastAsia="en-GB"/>
              </w:rPr>
              <w:t>Individual Rights</w:t>
            </w:r>
            <w:r w:rsidRPr="001F439A">
              <w:rPr>
                <w:rFonts w:ascii="Avenir Book" w:eastAsia="Times New Roman" w:hAnsi="Avenir Book" w:cs="Times New Roman"/>
                <w:lang w:val="en-GB" w:eastAsia="en-GB"/>
              </w:rPr>
              <w:t> </w:t>
            </w:r>
          </w:p>
        </w:tc>
        <w:tc>
          <w:tcPr>
            <w:tcW w:w="4253" w:type="dxa"/>
            <w:shd w:val="clear" w:color="auto" w:fill="auto"/>
            <w:vAlign w:val="center"/>
            <w:hideMark/>
          </w:tcPr>
          <w:p w14:paraId="09491B27" w14:textId="77777777" w:rsidR="001F439A" w:rsidRPr="001F439A" w:rsidRDefault="001F439A" w:rsidP="001F439A">
            <w:pPr>
              <w:spacing w:after="0" w:line="240" w:lineRule="auto"/>
              <w:textAlignment w:val="baseline"/>
              <w:rPr>
                <w:rFonts w:ascii="Times New Roman" w:eastAsia="Times New Roman" w:hAnsi="Times New Roman" w:cs="Times New Roman"/>
                <w:lang w:val="en-GB" w:eastAsia="en-GB"/>
              </w:rPr>
            </w:pPr>
            <w:r w:rsidRPr="001F439A">
              <w:rPr>
                <w:rFonts w:ascii="Avenir Book" w:eastAsia="Times New Roman" w:hAnsi="Avenir Book" w:cs="Times New Roman"/>
                <w:b/>
                <w:bCs/>
                <w:lang w:val="en-GB" w:eastAsia="en-GB"/>
              </w:rPr>
              <w:t>Why we need to teach children about feminism | Liam Butler</w:t>
            </w:r>
            <w:r w:rsidRPr="001F439A">
              <w:rPr>
                <w:rFonts w:ascii="Avenir Book" w:eastAsia="Times New Roman" w:hAnsi="Avenir Book" w:cs="Times New Roman"/>
                <w:lang w:val="en-GB" w:eastAsia="en-GB"/>
              </w:rPr>
              <w:t> </w:t>
            </w:r>
          </w:p>
          <w:p w14:paraId="54A36369" w14:textId="77777777" w:rsidR="001F439A" w:rsidRPr="001F439A" w:rsidRDefault="001F439A" w:rsidP="001F439A">
            <w:pPr>
              <w:spacing w:after="0" w:line="240" w:lineRule="auto"/>
              <w:textAlignment w:val="baseline"/>
              <w:rPr>
                <w:rFonts w:ascii="Times New Roman" w:eastAsia="Times New Roman" w:hAnsi="Times New Roman" w:cs="Times New Roman"/>
                <w:lang w:val="en-GB" w:eastAsia="en-GB"/>
              </w:rPr>
            </w:pPr>
            <w:r w:rsidRPr="001F439A">
              <w:rPr>
                <w:rFonts w:ascii="Avenir Book" w:eastAsia="Times New Roman" w:hAnsi="Avenir Book" w:cs="Times New Roman"/>
                <w:lang w:val="en-GB" w:eastAsia="en-GB"/>
              </w:rPr>
              <w:t> </w:t>
            </w:r>
          </w:p>
          <w:p w14:paraId="1B298E7C" w14:textId="77777777" w:rsidR="001F439A" w:rsidRPr="001F439A" w:rsidRDefault="001F439A" w:rsidP="001F439A">
            <w:pPr>
              <w:spacing w:after="0" w:line="240" w:lineRule="auto"/>
              <w:textAlignment w:val="baseline"/>
              <w:rPr>
                <w:rFonts w:ascii="Times New Roman" w:eastAsia="Times New Roman" w:hAnsi="Times New Roman" w:cs="Times New Roman"/>
                <w:lang w:val="en-GB" w:eastAsia="en-GB"/>
              </w:rPr>
            </w:pPr>
            <w:r w:rsidRPr="001F439A">
              <w:rPr>
                <w:rFonts w:ascii="Avenir Book" w:eastAsia="Times New Roman" w:hAnsi="Avenir Book" w:cs="Times New Roman"/>
                <w:lang w:val="en-GB" w:eastAsia="en-GB"/>
              </w:rPr>
              <w:t>“In this highly engaging talk, 11-years-old Liam Butler shares his experience growing up as a feminist-minded child empowered to shatter existing gender paradigms. His experience illustrates how raising children through the lens of feminism builds socially conscious adults who support equality and social justice.”  </w:t>
            </w:r>
          </w:p>
        </w:tc>
        <w:tc>
          <w:tcPr>
            <w:tcW w:w="2835" w:type="dxa"/>
            <w:shd w:val="clear" w:color="auto" w:fill="auto"/>
            <w:vAlign w:val="center"/>
            <w:hideMark/>
          </w:tcPr>
          <w:p w14:paraId="244BEEA2" w14:textId="77777777" w:rsidR="001F439A" w:rsidRPr="001F439A" w:rsidRDefault="001F439A" w:rsidP="001F439A">
            <w:pPr>
              <w:spacing w:after="0" w:line="240" w:lineRule="auto"/>
              <w:jc w:val="center"/>
              <w:textAlignment w:val="baseline"/>
              <w:rPr>
                <w:rFonts w:ascii="Times New Roman" w:eastAsia="Times New Roman" w:hAnsi="Times New Roman" w:cs="Times New Roman"/>
                <w:lang w:val="en-GB" w:eastAsia="en-GB"/>
              </w:rPr>
            </w:pPr>
            <w:proofErr w:type="spellStart"/>
            <w:r w:rsidRPr="001F439A">
              <w:rPr>
                <w:rFonts w:ascii="Avenir Book" w:eastAsia="Times New Roman" w:hAnsi="Avenir Book" w:cs="Times New Roman"/>
                <w:b/>
                <w:bCs/>
                <w:lang w:val="en-GB" w:eastAsia="en-GB"/>
              </w:rPr>
              <w:t>Tedx</w:t>
            </w:r>
            <w:proofErr w:type="spellEnd"/>
            <w:r w:rsidRPr="001F439A">
              <w:rPr>
                <w:rFonts w:ascii="Avenir Book" w:eastAsia="Times New Roman" w:hAnsi="Avenir Book" w:cs="Times New Roman"/>
                <w:b/>
                <w:bCs/>
                <w:lang w:val="en-GB" w:eastAsia="en-GB"/>
              </w:rPr>
              <w:t> Talks - YouTube</w:t>
            </w:r>
            <w:r w:rsidRPr="001F439A">
              <w:rPr>
                <w:rFonts w:ascii="Avenir Book" w:eastAsia="Times New Roman" w:hAnsi="Avenir Book" w:cs="Times New Roman"/>
                <w:lang w:val="en-GB" w:eastAsia="en-GB"/>
              </w:rPr>
              <w:t> </w:t>
            </w:r>
          </w:p>
          <w:p w14:paraId="100E908D" w14:textId="77777777" w:rsidR="001F439A" w:rsidRPr="001F439A" w:rsidRDefault="001F439A" w:rsidP="001F439A">
            <w:pPr>
              <w:spacing w:after="0" w:line="240" w:lineRule="auto"/>
              <w:textAlignment w:val="baseline"/>
              <w:rPr>
                <w:rFonts w:ascii="Times New Roman" w:eastAsia="Times New Roman" w:hAnsi="Times New Roman" w:cs="Times New Roman"/>
                <w:lang w:val="en-GB" w:eastAsia="en-GB"/>
              </w:rPr>
            </w:pPr>
            <w:r w:rsidRPr="001F439A">
              <w:rPr>
                <w:rFonts w:ascii="Avenir Book" w:eastAsia="Times New Roman" w:hAnsi="Avenir Book" w:cs="Times New Roman"/>
                <w:lang w:val="en-GB" w:eastAsia="en-GB"/>
              </w:rPr>
              <w:t> </w:t>
            </w:r>
          </w:p>
          <w:p w14:paraId="19CC2094" w14:textId="77777777" w:rsidR="001F439A" w:rsidRPr="001F439A" w:rsidRDefault="00DD5633" w:rsidP="001F439A">
            <w:pPr>
              <w:spacing w:after="0" w:line="240" w:lineRule="auto"/>
              <w:textAlignment w:val="baseline"/>
              <w:rPr>
                <w:rFonts w:ascii="Times New Roman" w:eastAsia="Times New Roman" w:hAnsi="Times New Roman" w:cs="Times New Roman"/>
                <w:lang w:val="en-GB" w:eastAsia="en-GB"/>
              </w:rPr>
            </w:pPr>
            <w:hyperlink r:id="rId12" w:tgtFrame="_blank" w:history="1">
              <w:r w:rsidR="001F439A" w:rsidRPr="001F439A">
                <w:rPr>
                  <w:rFonts w:ascii="Avenir Book" w:eastAsia="Times New Roman" w:hAnsi="Avenir Book" w:cs="Times New Roman"/>
                  <w:color w:val="0000FF"/>
                  <w:u w:val="single"/>
                  <w:lang w:val="en-GB" w:eastAsia="en-GB"/>
                </w:rPr>
                <w:t>https://www.youtube.com/watch?v=zm6LCUFwgPk</w:t>
              </w:r>
            </w:hyperlink>
            <w:r w:rsidR="001F439A" w:rsidRPr="001F439A">
              <w:rPr>
                <w:rFonts w:ascii="Avenir Book" w:eastAsia="Times New Roman" w:hAnsi="Avenir Book" w:cs="Times New Roman"/>
                <w:lang w:val="en-GB" w:eastAsia="en-GB"/>
              </w:rPr>
              <w:t> </w:t>
            </w:r>
          </w:p>
        </w:tc>
      </w:tr>
      <w:tr w:rsidR="001F439A" w:rsidRPr="001F439A" w14:paraId="4493115D" w14:textId="77777777" w:rsidTr="001F22E6">
        <w:trPr>
          <w:cantSplit/>
          <w:trHeight w:val="1155"/>
          <w:jc w:val="center"/>
        </w:trPr>
        <w:tc>
          <w:tcPr>
            <w:tcW w:w="1702" w:type="dxa"/>
            <w:shd w:val="clear" w:color="auto" w:fill="auto"/>
            <w:vAlign w:val="center"/>
            <w:hideMark/>
          </w:tcPr>
          <w:p w14:paraId="0ED2C99F" w14:textId="77777777" w:rsidR="001F439A" w:rsidRPr="001F439A" w:rsidRDefault="001F439A" w:rsidP="001F439A">
            <w:pPr>
              <w:spacing w:after="0" w:line="240" w:lineRule="auto"/>
              <w:textAlignment w:val="baseline"/>
              <w:rPr>
                <w:rFonts w:ascii="Avenir Book" w:eastAsia="Times New Roman" w:hAnsi="Avenir Book" w:cs="Times New Roman"/>
                <w:lang w:val="en-GB" w:eastAsia="en-GB"/>
              </w:rPr>
            </w:pPr>
            <w:r w:rsidRPr="001F439A">
              <w:rPr>
                <w:rFonts w:ascii="Avenir Book" w:eastAsia="Times New Roman" w:hAnsi="Avenir Book" w:cs="Times New Roman"/>
                <w:lang w:val="en-GB" w:eastAsia="en-GB"/>
              </w:rPr>
              <w:t>Type </w:t>
            </w:r>
          </w:p>
        </w:tc>
        <w:tc>
          <w:tcPr>
            <w:tcW w:w="2126" w:type="dxa"/>
            <w:shd w:val="clear" w:color="auto" w:fill="auto"/>
            <w:vAlign w:val="center"/>
            <w:hideMark/>
          </w:tcPr>
          <w:p w14:paraId="478D80A0"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Theme </w:t>
            </w:r>
          </w:p>
        </w:tc>
        <w:tc>
          <w:tcPr>
            <w:tcW w:w="4253" w:type="dxa"/>
            <w:shd w:val="clear" w:color="auto" w:fill="auto"/>
            <w:vAlign w:val="center"/>
            <w:hideMark/>
          </w:tcPr>
          <w:p w14:paraId="1A8C45E1"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Resource information </w:t>
            </w:r>
          </w:p>
        </w:tc>
        <w:tc>
          <w:tcPr>
            <w:tcW w:w="2835" w:type="dxa"/>
            <w:shd w:val="clear" w:color="auto" w:fill="auto"/>
            <w:vAlign w:val="center"/>
            <w:hideMark/>
          </w:tcPr>
          <w:p w14:paraId="126194B8"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Link / Document location </w:t>
            </w:r>
          </w:p>
        </w:tc>
      </w:tr>
      <w:tr w:rsidR="001F439A" w:rsidRPr="001F439A" w14:paraId="470186D9" w14:textId="77777777" w:rsidTr="001F22E6">
        <w:trPr>
          <w:cantSplit/>
          <w:trHeight w:val="1155"/>
          <w:jc w:val="center"/>
        </w:trPr>
        <w:tc>
          <w:tcPr>
            <w:tcW w:w="1702" w:type="dxa"/>
            <w:shd w:val="clear" w:color="auto" w:fill="auto"/>
            <w:vAlign w:val="center"/>
            <w:hideMark/>
          </w:tcPr>
          <w:p w14:paraId="590DF14E" w14:textId="77777777" w:rsidR="001F439A" w:rsidRPr="001F439A" w:rsidRDefault="001F439A" w:rsidP="001F439A">
            <w:pPr>
              <w:spacing w:after="0" w:line="240" w:lineRule="auto"/>
              <w:textAlignment w:val="baseline"/>
              <w:rPr>
                <w:rFonts w:ascii="Avenir Book" w:eastAsia="Times New Roman" w:hAnsi="Avenir Book" w:cs="Times New Roman"/>
                <w:lang w:val="en-GB" w:eastAsia="en-GB"/>
              </w:rPr>
            </w:pPr>
            <w:r w:rsidRPr="001F439A">
              <w:rPr>
                <w:rFonts w:ascii="Avenir Book" w:eastAsia="Times New Roman" w:hAnsi="Avenir Book" w:cs="Times New Roman"/>
                <w:lang w:val="en-GB" w:eastAsia="en-GB"/>
              </w:rPr>
              <w:t>Activity / Workshop activity (+ discussion on backlash) </w:t>
            </w:r>
          </w:p>
        </w:tc>
        <w:tc>
          <w:tcPr>
            <w:tcW w:w="2126" w:type="dxa"/>
            <w:shd w:val="clear" w:color="auto" w:fill="auto"/>
            <w:vAlign w:val="center"/>
            <w:hideMark/>
          </w:tcPr>
          <w:p w14:paraId="06EF12FC"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Empowerment </w:t>
            </w:r>
          </w:p>
          <w:p w14:paraId="1CB7F244"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Resilience  </w:t>
            </w:r>
          </w:p>
        </w:tc>
        <w:tc>
          <w:tcPr>
            <w:tcW w:w="4253" w:type="dxa"/>
            <w:shd w:val="clear" w:color="auto" w:fill="auto"/>
            <w:vAlign w:val="center"/>
            <w:hideMark/>
          </w:tcPr>
          <w:p w14:paraId="57D5CE54"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Gillette Ad: We Believe: The Best Men Can Be </w:t>
            </w:r>
          </w:p>
          <w:p w14:paraId="40594C20"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3CCA38C6"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xml:space="preserve">Gillette decided to challenge the meaning of masculinity by showing traditional ideals of being ‘masculine’. The ad received a lot of </w:t>
            </w:r>
            <w:proofErr w:type="gramStart"/>
            <w:r w:rsidRPr="001F439A">
              <w:rPr>
                <w:rFonts w:ascii="Avenir Book" w:eastAsia="Times New Roman" w:hAnsi="Avenir Book" w:cs="Times New Roman"/>
                <w:b/>
                <w:bCs/>
                <w:lang w:val="en-GB" w:eastAsia="en-GB"/>
              </w:rPr>
              <w:t>backlash</w:t>
            </w:r>
            <w:proofErr w:type="gramEnd"/>
            <w:r w:rsidRPr="001F439A">
              <w:rPr>
                <w:rFonts w:ascii="Avenir Book" w:eastAsia="Times New Roman" w:hAnsi="Avenir Book" w:cs="Times New Roman"/>
                <w:b/>
                <w:bCs/>
                <w:lang w:val="en-GB" w:eastAsia="en-GB"/>
              </w:rPr>
              <w:t xml:space="preserve"> from many men. This is an interesting example of brands going against the norm to create a better world, especially for women.  </w:t>
            </w:r>
          </w:p>
        </w:tc>
        <w:tc>
          <w:tcPr>
            <w:tcW w:w="2835" w:type="dxa"/>
            <w:shd w:val="clear" w:color="auto" w:fill="auto"/>
            <w:vAlign w:val="center"/>
            <w:hideMark/>
          </w:tcPr>
          <w:p w14:paraId="34F0D2E8"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The Ad – YouTube </w:t>
            </w:r>
          </w:p>
          <w:p w14:paraId="15D7D2FE"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13C62368" w14:textId="77777777" w:rsidR="001F439A" w:rsidRPr="001F439A" w:rsidRDefault="00DD5633" w:rsidP="001F439A">
            <w:pPr>
              <w:spacing w:after="0" w:line="240" w:lineRule="auto"/>
              <w:jc w:val="center"/>
              <w:textAlignment w:val="baseline"/>
              <w:rPr>
                <w:rFonts w:ascii="Avenir Book" w:eastAsia="Times New Roman" w:hAnsi="Avenir Book" w:cs="Times New Roman"/>
                <w:b/>
                <w:bCs/>
                <w:lang w:val="en-GB" w:eastAsia="en-GB"/>
              </w:rPr>
            </w:pPr>
            <w:hyperlink r:id="rId13" w:tgtFrame="_blank" w:history="1">
              <w:r w:rsidR="001F439A" w:rsidRPr="001F439A">
                <w:rPr>
                  <w:rStyle w:val="Hyperlink"/>
                  <w:rFonts w:ascii="Avenir Book" w:eastAsia="Times New Roman" w:hAnsi="Avenir Book" w:cs="Times New Roman"/>
                  <w:b/>
                  <w:bCs/>
                  <w:lang w:val="en-GB" w:eastAsia="en-GB"/>
                </w:rPr>
                <w:t>https://www.youtube.com/watch?v=koPmuEyP3a0</w:t>
              </w:r>
            </w:hyperlink>
            <w:r w:rsidR="001F439A" w:rsidRPr="001F439A">
              <w:rPr>
                <w:rFonts w:ascii="Avenir Book" w:eastAsia="Times New Roman" w:hAnsi="Avenir Book" w:cs="Times New Roman"/>
                <w:b/>
                <w:bCs/>
                <w:lang w:val="en-GB" w:eastAsia="en-GB"/>
              </w:rPr>
              <w:t>  </w:t>
            </w:r>
          </w:p>
          <w:p w14:paraId="33490B0C"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1439A307"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The campaign </w:t>
            </w:r>
          </w:p>
          <w:p w14:paraId="02300AF4"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0820EA17" w14:textId="77777777" w:rsidR="001F439A" w:rsidRPr="001F439A" w:rsidRDefault="00DD5633" w:rsidP="001F439A">
            <w:pPr>
              <w:spacing w:after="0" w:line="240" w:lineRule="auto"/>
              <w:jc w:val="center"/>
              <w:textAlignment w:val="baseline"/>
              <w:rPr>
                <w:rFonts w:ascii="Avenir Book" w:eastAsia="Times New Roman" w:hAnsi="Avenir Book" w:cs="Times New Roman"/>
                <w:b/>
                <w:bCs/>
                <w:lang w:val="en-GB" w:eastAsia="en-GB"/>
              </w:rPr>
            </w:pPr>
            <w:hyperlink r:id="rId14" w:tgtFrame="_blank" w:history="1">
              <w:r w:rsidR="001F439A" w:rsidRPr="001F439A">
                <w:rPr>
                  <w:rStyle w:val="Hyperlink"/>
                  <w:rFonts w:ascii="Avenir Book" w:eastAsia="Times New Roman" w:hAnsi="Avenir Book" w:cs="Times New Roman"/>
                  <w:b/>
                  <w:bCs/>
                  <w:lang w:val="en-GB" w:eastAsia="en-GB"/>
                </w:rPr>
                <w:t>https://gillette.com/en-us/the-best-men-can-be</w:t>
              </w:r>
            </w:hyperlink>
            <w:r w:rsidR="001F439A" w:rsidRPr="001F439A">
              <w:rPr>
                <w:rFonts w:ascii="Avenir Book" w:eastAsia="Times New Roman" w:hAnsi="Avenir Book" w:cs="Times New Roman"/>
                <w:b/>
                <w:bCs/>
                <w:lang w:val="en-GB" w:eastAsia="en-GB"/>
              </w:rPr>
              <w:t> </w:t>
            </w:r>
          </w:p>
          <w:p w14:paraId="71C137B7"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1C8363A1"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The backlash </w:t>
            </w:r>
          </w:p>
          <w:p w14:paraId="7791E14A"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327CD0DD" w14:textId="77777777" w:rsidR="001F439A" w:rsidRPr="001F439A" w:rsidRDefault="00DD5633" w:rsidP="001F439A">
            <w:pPr>
              <w:spacing w:after="0" w:line="240" w:lineRule="auto"/>
              <w:jc w:val="center"/>
              <w:textAlignment w:val="baseline"/>
              <w:rPr>
                <w:rFonts w:ascii="Avenir Book" w:eastAsia="Times New Roman" w:hAnsi="Avenir Book" w:cs="Times New Roman"/>
                <w:b/>
                <w:bCs/>
                <w:lang w:val="en-GB" w:eastAsia="en-GB"/>
              </w:rPr>
            </w:pPr>
            <w:hyperlink r:id="rId15" w:tgtFrame="_blank" w:history="1">
              <w:r w:rsidR="001F439A" w:rsidRPr="001F439A">
                <w:rPr>
                  <w:rStyle w:val="Hyperlink"/>
                  <w:rFonts w:ascii="Avenir Book" w:eastAsia="Times New Roman" w:hAnsi="Avenir Book" w:cs="Times New Roman"/>
                  <w:b/>
                  <w:bCs/>
                  <w:lang w:val="en-GB" w:eastAsia="en-GB"/>
                </w:rPr>
                <w:t>https://www.bbc.co.uk/news/newsbeat-46874617</w:t>
              </w:r>
            </w:hyperlink>
            <w:r w:rsidR="001F439A" w:rsidRPr="001F439A">
              <w:rPr>
                <w:rFonts w:ascii="Avenir Book" w:eastAsia="Times New Roman" w:hAnsi="Avenir Book" w:cs="Times New Roman"/>
                <w:b/>
                <w:bCs/>
                <w:lang w:val="en-GB" w:eastAsia="en-GB"/>
              </w:rPr>
              <w:t>  </w:t>
            </w:r>
          </w:p>
          <w:p w14:paraId="79658739"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tc>
      </w:tr>
      <w:tr w:rsidR="001F439A" w:rsidRPr="001F439A" w14:paraId="0F54A91F" w14:textId="77777777" w:rsidTr="001F22E6">
        <w:trPr>
          <w:cantSplit/>
          <w:trHeight w:val="1155"/>
          <w:jc w:val="center"/>
        </w:trPr>
        <w:tc>
          <w:tcPr>
            <w:tcW w:w="1702" w:type="dxa"/>
            <w:shd w:val="clear" w:color="auto" w:fill="auto"/>
            <w:vAlign w:val="center"/>
            <w:hideMark/>
          </w:tcPr>
          <w:p w14:paraId="209F1777" w14:textId="77777777" w:rsidR="001F439A" w:rsidRPr="001F439A" w:rsidRDefault="001F439A" w:rsidP="001F439A">
            <w:pPr>
              <w:spacing w:after="0" w:line="240" w:lineRule="auto"/>
              <w:textAlignment w:val="baseline"/>
              <w:rPr>
                <w:rFonts w:ascii="Avenir Book" w:eastAsia="Times New Roman" w:hAnsi="Avenir Book" w:cs="Times New Roman"/>
                <w:lang w:val="en-GB" w:eastAsia="en-GB"/>
              </w:rPr>
            </w:pPr>
            <w:r w:rsidRPr="001F439A">
              <w:rPr>
                <w:rFonts w:ascii="Avenir Book" w:eastAsia="Times New Roman" w:hAnsi="Avenir Book" w:cs="Times New Roman"/>
                <w:lang w:val="en-GB" w:eastAsia="en-GB"/>
              </w:rPr>
              <w:lastRenderedPageBreak/>
              <w:t>Content + Additional Resources (videos) </w:t>
            </w:r>
          </w:p>
        </w:tc>
        <w:tc>
          <w:tcPr>
            <w:tcW w:w="2126" w:type="dxa"/>
            <w:shd w:val="clear" w:color="auto" w:fill="auto"/>
            <w:vAlign w:val="center"/>
            <w:hideMark/>
          </w:tcPr>
          <w:p w14:paraId="1253E189"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Resilience  </w:t>
            </w:r>
          </w:p>
          <w:p w14:paraId="37000C2D"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tc>
        <w:tc>
          <w:tcPr>
            <w:tcW w:w="4253" w:type="dxa"/>
            <w:shd w:val="clear" w:color="auto" w:fill="auto"/>
            <w:vAlign w:val="center"/>
            <w:hideMark/>
          </w:tcPr>
          <w:p w14:paraId="17DFF829"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Being a male feminist—like being a white ally—isn’t about making yourself feel better </w:t>
            </w:r>
          </w:p>
          <w:p w14:paraId="06400042"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6056A2C4"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“Look, being a male ally for feminism, like being a white ally for racial justice, is not about feeling good about ourselves. No one promised it would be easy. It’s extremely difficult to face the anger of our male friends. And we often don’t know what to say or do to support a female colleague who has experienced harassment.” </w:t>
            </w:r>
          </w:p>
        </w:tc>
        <w:tc>
          <w:tcPr>
            <w:tcW w:w="2835" w:type="dxa"/>
            <w:shd w:val="clear" w:color="auto" w:fill="auto"/>
            <w:vAlign w:val="center"/>
            <w:hideMark/>
          </w:tcPr>
          <w:p w14:paraId="76AF1B48"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Quartz </w:t>
            </w:r>
          </w:p>
          <w:p w14:paraId="36B69071"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14D01F7D" w14:textId="77777777" w:rsidR="001F439A" w:rsidRPr="001F439A" w:rsidRDefault="00DD5633" w:rsidP="001F439A">
            <w:pPr>
              <w:spacing w:after="0" w:line="240" w:lineRule="auto"/>
              <w:jc w:val="center"/>
              <w:textAlignment w:val="baseline"/>
              <w:rPr>
                <w:rFonts w:ascii="Avenir Book" w:eastAsia="Times New Roman" w:hAnsi="Avenir Book" w:cs="Times New Roman"/>
                <w:b/>
                <w:bCs/>
                <w:lang w:val="en-GB" w:eastAsia="en-GB"/>
              </w:rPr>
            </w:pPr>
            <w:hyperlink r:id="rId16" w:tgtFrame="_blank" w:history="1">
              <w:r w:rsidR="001F439A" w:rsidRPr="001F439A">
                <w:rPr>
                  <w:rStyle w:val="Hyperlink"/>
                  <w:rFonts w:ascii="Avenir Book" w:eastAsia="Times New Roman" w:hAnsi="Avenir Book" w:cs="Times New Roman"/>
                  <w:b/>
                  <w:bCs/>
                  <w:lang w:val="en-GB" w:eastAsia="en-GB"/>
                </w:rPr>
                <w:t>https://qz.com/work/1415164/being-a-male-feminist-like-being-a-white-ally-isnt-about-making-yourself-feel-better/</w:t>
              </w:r>
            </w:hyperlink>
            <w:r w:rsidR="001F439A" w:rsidRPr="001F439A">
              <w:rPr>
                <w:rFonts w:ascii="Avenir Book" w:eastAsia="Times New Roman" w:hAnsi="Avenir Book" w:cs="Times New Roman"/>
                <w:b/>
                <w:bCs/>
                <w:lang w:val="en-GB" w:eastAsia="en-GB"/>
              </w:rPr>
              <w:t>  </w:t>
            </w:r>
          </w:p>
        </w:tc>
      </w:tr>
      <w:tr w:rsidR="001F439A" w:rsidRPr="001F439A" w14:paraId="2AA484E5" w14:textId="77777777" w:rsidTr="001F22E6">
        <w:trPr>
          <w:cantSplit/>
          <w:trHeight w:val="1155"/>
          <w:jc w:val="center"/>
        </w:trPr>
        <w:tc>
          <w:tcPr>
            <w:tcW w:w="1702" w:type="dxa"/>
            <w:shd w:val="clear" w:color="auto" w:fill="auto"/>
            <w:vAlign w:val="center"/>
            <w:hideMark/>
          </w:tcPr>
          <w:p w14:paraId="3DE8D245" w14:textId="77777777" w:rsidR="001F439A" w:rsidRPr="001F439A" w:rsidRDefault="001F439A" w:rsidP="001F439A">
            <w:pPr>
              <w:spacing w:after="0" w:line="240" w:lineRule="auto"/>
              <w:textAlignment w:val="baseline"/>
              <w:rPr>
                <w:rFonts w:ascii="Avenir Book" w:eastAsia="Times New Roman" w:hAnsi="Avenir Book" w:cs="Times New Roman"/>
                <w:lang w:val="en-GB" w:eastAsia="en-GB"/>
              </w:rPr>
            </w:pPr>
            <w:r w:rsidRPr="001F439A">
              <w:rPr>
                <w:rFonts w:ascii="Avenir Book" w:eastAsia="Times New Roman" w:hAnsi="Avenir Book" w:cs="Times New Roman"/>
                <w:lang w:val="en-GB" w:eastAsia="en-GB"/>
              </w:rPr>
              <w:t>Content + Additional resources (articles) </w:t>
            </w:r>
          </w:p>
        </w:tc>
        <w:tc>
          <w:tcPr>
            <w:tcW w:w="2126" w:type="dxa"/>
            <w:shd w:val="clear" w:color="auto" w:fill="auto"/>
            <w:vAlign w:val="center"/>
            <w:hideMark/>
          </w:tcPr>
          <w:p w14:paraId="27D769E6"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Resilience  </w:t>
            </w:r>
          </w:p>
        </w:tc>
        <w:tc>
          <w:tcPr>
            <w:tcW w:w="4253" w:type="dxa"/>
            <w:shd w:val="clear" w:color="auto" w:fill="auto"/>
            <w:vAlign w:val="center"/>
            <w:hideMark/>
          </w:tcPr>
          <w:p w14:paraId="0E066550"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How Men Can Become Better Allies to Women </w:t>
            </w:r>
          </w:p>
          <w:p w14:paraId="26696FDA"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35F4C41B"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“The evidence shows that when men are deliberately engaged in gender inclusion programs, 96% of organizations see progress — compared to only 30% of organizations where men are not engaged. But today, too many organizations still miss the mark on gender equity efforts by focusing gender initiatives solely on changing women — from the way they network to the way the lead.” </w:t>
            </w:r>
          </w:p>
        </w:tc>
        <w:tc>
          <w:tcPr>
            <w:tcW w:w="2835" w:type="dxa"/>
            <w:shd w:val="clear" w:color="auto" w:fill="auto"/>
            <w:vAlign w:val="center"/>
            <w:hideMark/>
          </w:tcPr>
          <w:p w14:paraId="0A140558"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Harvard Business Review </w:t>
            </w:r>
          </w:p>
          <w:p w14:paraId="3D1DCA06"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3ADC25D7" w14:textId="77777777" w:rsidR="001F439A" w:rsidRPr="001F439A" w:rsidRDefault="00DD5633" w:rsidP="001F439A">
            <w:pPr>
              <w:spacing w:after="0" w:line="240" w:lineRule="auto"/>
              <w:jc w:val="center"/>
              <w:textAlignment w:val="baseline"/>
              <w:rPr>
                <w:rFonts w:ascii="Avenir Book" w:eastAsia="Times New Roman" w:hAnsi="Avenir Book" w:cs="Times New Roman"/>
                <w:b/>
                <w:bCs/>
                <w:lang w:val="en-GB" w:eastAsia="en-GB"/>
              </w:rPr>
            </w:pPr>
            <w:hyperlink r:id="rId17" w:tgtFrame="_blank" w:history="1">
              <w:r w:rsidR="001F439A" w:rsidRPr="001F439A">
                <w:rPr>
                  <w:rStyle w:val="Hyperlink"/>
                  <w:rFonts w:ascii="Avenir Book" w:eastAsia="Times New Roman" w:hAnsi="Avenir Book" w:cs="Times New Roman"/>
                  <w:b/>
                  <w:bCs/>
                  <w:lang w:val="en-GB" w:eastAsia="en-GB"/>
                </w:rPr>
                <w:t>https://hbr.org/2018/10/how-men-can-become-better-allies-to-women</w:t>
              </w:r>
            </w:hyperlink>
            <w:r w:rsidR="001F439A" w:rsidRPr="001F439A">
              <w:rPr>
                <w:rFonts w:ascii="Avenir Book" w:eastAsia="Times New Roman" w:hAnsi="Avenir Book" w:cs="Times New Roman"/>
                <w:b/>
                <w:bCs/>
                <w:lang w:val="en-GB" w:eastAsia="en-GB"/>
              </w:rPr>
              <w:t>  </w:t>
            </w:r>
          </w:p>
        </w:tc>
      </w:tr>
      <w:tr w:rsidR="001F439A" w:rsidRPr="001F439A" w14:paraId="4E4A8FED" w14:textId="77777777" w:rsidTr="001F22E6">
        <w:trPr>
          <w:cantSplit/>
          <w:trHeight w:val="1155"/>
          <w:jc w:val="center"/>
        </w:trPr>
        <w:tc>
          <w:tcPr>
            <w:tcW w:w="1702" w:type="dxa"/>
            <w:shd w:val="clear" w:color="auto" w:fill="auto"/>
            <w:vAlign w:val="center"/>
            <w:hideMark/>
          </w:tcPr>
          <w:p w14:paraId="048B0C3A" w14:textId="77777777" w:rsidR="001F439A" w:rsidRPr="001F439A" w:rsidRDefault="001F439A" w:rsidP="001F439A">
            <w:pPr>
              <w:spacing w:after="0" w:line="240" w:lineRule="auto"/>
              <w:textAlignment w:val="baseline"/>
              <w:rPr>
                <w:rFonts w:ascii="Avenir Book" w:eastAsia="Times New Roman" w:hAnsi="Avenir Book" w:cs="Times New Roman"/>
                <w:lang w:val="en-GB" w:eastAsia="en-GB"/>
              </w:rPr>
            </w:pPr>
            <w:r w:rsidRPr="001F439A">
              <w:rPr>
                <w:rFonts w:ascii="Avenir Book" w:eastAsia="Times New Roman" w:hAnsi="Avenir Book" w:cs="Times New Roman"/>
                <w:lang w:val="en-GB" w:eastAsia="en-GB"/>
              </w:rPr>
              <w:t>Content + Additional resources (articles) </w:t>
            </w:r>
          </w:p>
        </w:tc>
        <w:tc>
          <w:tcPr>
            <w:tcW w:w="2126" w:type="dxa"/>
            <w:shd w:val="clear" w:color="auto" w:fill="auto"/>
            <w:vAlign w:val="center"/>
            <w:hideMark/>
          </w:tcPr>
          <w:p w14:paraId="6560C809"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Empowerment </w:t>
            </w:r>
          </w:p>
          <w:p w14:paraId="4CE6FF99"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Resilience </w:t>
            </w:r>
          </w:p>
          <w:p w14:paraId="54E873DC"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Individual Rights </w:t>
            </w:r>
          </w:p>
          <w:p w14:paraId="74B1B29C"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tc>
        <w:tc>
          <w:tcPr>
            <w:tcW w:w="4253" w:type="dxa"/>
            <w:shd w:val="clear" w:color="auto" w:fill="auto"/>
            <w:vAlign w:val="center"/>
            <w:hideMark/>
          </w:tcPr>
          <w:p w14:paraId="601DF5E5"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All the Celebrities Who Have Spoken Out About Equal Pay in Hollywood </w:t>
            </w:r>
          </w:p>
          <w:p w14:paraId="786F2954"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5B91853C"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“We’ve come a long way from Patricia Arquette’s 2015 Oscars speech to now. Since that watershed moment — when Arquette addressed the wage gap on live TV, in front of the entire industry — actors and actresses have continued to speak out about pay inequality in Hollywood and around the country, to draw attention to the pay gaps that affect women everywhere. Their conversations expand to include discussions on race in the negotiating room, including men in salary conversations, and hard-won advice on how to ask for a raise.” </w:t>
            </w:r>
          </w:p>
        </w:tc>
        <w:tc>
          <w:tcPr>
            <w:tcW w:w="2835" w:type="dxa"/>
            <w:shd w:val="clear" w:color="auto" w:fill="auto"/>
            <w:vAlign w:val="center"/>
            <w:hideMark/>
          </w:tcPr>
          <w:p w14:paraId="78B1233D"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The Cut Website </w:t>
            </w:r>
          </w:p>
          <w:p w14:paraId="3EA1D033"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60BD03E0" w14:textId="77777777" w:rsidR="001F439A" w:rsidRPr="001F439A" w:rsidRDefault="00DD5633" w:rsidP="001F439A">
            <w:pPr>
              <w:spacing w:after="0" w:line="240" w:lineRule="auto"/>
              <w:jc w:val="center"/>
              <w:textAlignment w:val="baseline"/>
              <w:rPr>
                <w:rFonts w:ascii="Avenir Book" w:eastAsia="Times New Roman" w:hAnsi="Avenir Book" w:cs="Times New Roman"/>
                <w:b/>
                <w:bCs/>
                <w:lang w:val="en-GB" w:eastAsia="en-GB"/>
              </w:rPr>
            </w:pPr>
            <w:hyperlink r:id="rId18" w:tgtFrame="_blank" w:history="1">
              <w:r w:rsidR="001F439A" w:rsidRPr="001F439A">
                <w:rPr>
                  <w:rStyle w:val="Hyperlink"/>
                  <w:rFonts w:ascii="Avenir Book" w:eastAsia="Times New Roman" w:hAnsi="Avenir Book" w:cs="Times New Roman"/>
                  <w:b/>
                  <w:bCs/>
                  <w:lang w:val="en-GB" w:eastAsia="en-GB"/>
                </w:rPr>
                <w:t>https://www.thecut.com/2018/04/equal-pay-day-celebrities-hollywood.html</w:t>
              </w:r>
            </w:hyperlink>
            <w:r w:rsidR="001F439A" w:rsidRPr="001F439A">
              <w:rPr>
                <w:rFonts w:ascii="Avenir Book" w:eastAsia="Times New Roman" w:hAnsi="Avenir Book" w:cs="Times New Roman"/>
                <w:b/>
                <w:bCs/>
                <w:lang w:val="en-GB" w:eastAsia="en-GB"/>
              </w:rPr>
              <w:t>  </w:t>
            </w:r>
          </w:p>
        </w:tc>
      </w:tr>
      <w:tr w:rsidR="001F439A" w:rsidRPr="001F439A" w14:paraId="3EF7487B" w14:textId="77777777" w:rsidTr="001F22E6">
        <w:trPr>
          <w:cantSplit/>
          <w:trHeight w:val="1155"/>
          <w:jc w:val="center"/>
        </w:trPr>
        <w:tc>
          <w:tcPr>
            <w:tcW w:w="1702" w:type="dxa"/>
            <w:shd w:val="clear" w:color="auto" w:fill="auto"/>
            <w:vAlign w:val="center"/>
            <w:hideMark/>
          </w:tcPr>
          <w:p w14:paraId="1D8051FD" w14:textId="77777777" w:rsidR="001F439A" w:rsidRPr="001F439A" w:rsidRDefault="001F439A" w:rsidP="001F439A">
            <w:pPr>
              <w:spacing w:after="0" w:line="240" w:lineRule="auto"/>
              <w:textAlignment w:val="baseline"/>
              <w:rPr>
                <w:rFonts w:ascii="Avenir Book" w:eastAsia="Times New Roman" w:hAnsi="Avenir Book" w:cs="Times New Roman"/>
                <w:lang w:val="en-GB" w:eastAsia="en-GB"/>
              </w:rPr>
            </w:pPr>
            <w:r w:rsidRPr="001F439A">
              <w:rPr>
                <w:rFonts w:ascii="Avenir Book" w:eastAsia="Times New Roman" w:hAnsi="Avenir Book" w:cs="Times New Roman"/>
                <w:lang w:val="en-GB" w:eastAsia="en-GB"/>
              </w:rPr>
              <w:lastRenderedPageBreak/>
              <w:t>Content + Additional resources (articles) </w:t>
            </w:r>
          </w:p>
        </w:tc>
        <w:tc>
          <w:tcPr>
            <w:tcW w:w="2126" w:type="dxa"/>
            <w:shd w:val="clear" w:color="auto" w:fill="auto"/>
            <w:vAlign w:val="center"/>
            <w:hideMark/>
          </w:tcPr>
          <w:p w14:paraId="5ED6170C"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Empowerment </w:t>
            </w:r>
          </w:p>
          <w:p w14:paraId="563F13C8"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Resilience </w:t>
            </w:r>
          </w:p>
          <w:p w14:paraId="4CE6B320"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Individual Rights </w:t>
            </w:r>
          </w:p>
          <w:p w14:paraId="4972B9CD"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tc>
        <w:tc>
          <w:tcPr>
            <w:tcW w:w="4253" w:type="dxa"/>
            <w:shd w:val="clear" w:color="auto" w:fill="auto"/>
            <w:vAlign w:val="center"/>
            <w:hideMark/>
          </w:tcPr>
          <w:p w14:paraId="514ECBE2"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5 'Big Bang Theory' actors agree to a pay cut so their female co-stars can earn more. </w:t>
            </w:r>
          </w:p>
          <w:p w14:paraId="56F071D8"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614C5604"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“When two of the female co-stars of "The Big Bang Theory" stood up for equal pay, their </w:t>
            </w:r>
            <w:proofErr w:type="spellStart"/>
            <w:r w:rsidRPr="001F439A">
              <w:rPr>
                <w:rFonts w:ascii="Avenir Book" w:eastAsia="Times New Roman" w:hAnsi="Avenir Book" w:cs="Times New Roman"/>
                <w:b/>
                <w:bCs/>
                <w:lang w:val="en-GB" w:eastAsia="en-GB"/>
              </w:rPr>
              <w:t>coworkers</w:t>
            </w:r>
            <w:proofErr w:type="spellEnd"/>
            <w:r w:rsidRPr="001F439A">
              <w:rPr>
                <w:rFonts w:ascii="Avenir Book" w:eastAsia="Times New Roman" w:hAnsi="Avenir Book" w:cs="Times New Roman"/>
                <w:b/>
                <w:bCs/>
                <w:lang w:val="en-GB" w:eastAsia="en-GB"/>
              </w:rPr>
              <w:t> didn't just mumble the usual supportive platitudes.” </w:t>
            </w:r>
          </w:p>
        </w:tc>
        <w:tc>
          <w:tcPr>
            <w:tcW w:w="2835" w:type="dxa"/>
            <w:shd w:val="clear" w:color="auto" w:fill="auto"/>
            <w:vAlign w:val="center"/>
            <w:hideMark/>
          </w:tcPr>
          <w:p w14:paraId="488CBC88"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Upworthy Website </w:t>
            </w:r>
          </w:p>
          <w:p w14:paraId="5A298885"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06672B5D" w14:textId="77777777" w:rsidR="001F439A" w:rsidRPr="001F439A" w:rsidRDefault="00DD5633" w:rsidP="001F439A">
            <w:pPr>
              <w:spacing w:after="0" w:line="240" w:lineRule="auto"/>
              <w:jc w:val="center"/>
              <w:textAlignment w:val="baseline"/>
              <w:rPr>
                <w:rFonts w:ascii="Avenir Book" w:eastAsia="Times New Roman" w:hAnsi="Avenir Book" w:cs="Times New Roman"/>
                <w:b/>
                <w:bCs/>
                <w:lang w:val="en-GB" w:eastAsia="en-GB"/>
              </w:rPr>
            </w:pPr>
            <w:hyperlink r:id="rId19" w:tgtFrame="_blank" w:history="1">
              <w:r w:rsidR="001F439A" w:rsidRPr="001F439A">
                <w:rPr>
                  <w:rStyle w:val="Hyperlink"/>
                  <w:rFonts w:ascii="Avenir Book" w:eastAsia="Times New Roman" w:hAnsi="Avenir Book" w:cs="Times New Roman"/>
                  <w:b/>
                  <w:bCs/>
                  <w:lang w:val="en-GB" w:eastAsia="en-GB"/>
                </w:rPr>
                <w:t>https://www.upworthy.com/5-big-bang-theory-actors-agree-to-a-pay-cut-so-their-female-co-stars-can-earn-more</w:t>
              </w:r>
            </w:hyperlink>
            <w:r w:rsidR="001F439A" w:rsidRPr="001F439A">
              <w:rPr>
                <w:rFonts w:ascii="Avenir Book" w:eastAsia="Times New Roman" w:hAnsi="Avenir Book" w:cs="Times New Roman"/>
                <w:b/>
                <w:bCs/>
                <w:lang w:val="en-GB" w:eastAsia="en-GB"/>
              </w:rPr>
              <w:t>  </w:t>
            </w:r>
          </w:p>
        </w:tc>
      </w:tr>
      <w:tr w:rsidR="001F439A" w:rsidRPr="001F439A" w14:paraId="5298A2B8" w14:textId="77777777" w:rsidTr="001F22E6">
        <w:trPr>
          <w:cantSplit/>
          <w:trHeight w:val="1155"/>
          <w:jc w:val="center"/>
        </w:trPr>
        <w:tc>
          <w:tcPr>
            <w:tcW w:w="1702" w:type="dxa"/>
            <w:shd w:val="clear" w:color="auto" w:fill="auto"/>
            <w:vAlign w:val="center"/>
            <w:hideMark/>
          </w:tcPr>
          <w:p w14:paraId="2FA46B47" w14:textId="77777777" w:rsidR="001F439A" w:rsidRPr="001F439A" w:rsidRDefault="001F439A" w:rsidP="001F439A">
            <w:pPr>
              <w:spacing w:after="0" w:line="240" w:lineRule="auto"/>
              <w:textAlignment w:val="baseline"/>
              <w:rPr>
                <w:rFonts w:ascii="Avenir Book" w:eastAsia="Times New Roman" w:hAnsi="Avenir Book" w:cs="Times New Roman"/>
                <w:lang w:val="en-GB" w:eastAsia="en-GB"/>
              </w:rPr>
            </w:pPr>
            <w:r w:rsidRPr="001F439A">
              <w:rPr>
                <w:rFonts w:ascii="Avenir Book" w:eastAsia="Times New Roman" w:hAnsi="Avenir Book" w:cs="Times New Roman"/>
                <w:lang w:val="en-GB" w:eastAsia="en-GB"/>
              </w:rPr>
              <w:t>Additional Resources (videos) </w:t>
            </w:r>
          </w:p>
        </w:tc>
        <w:tc>
          <w:tcPr>
            <w:tcW w:w="2126" w:type="dxa"/>
            <w:shd w:val="clear" w:color="auto" w:fill="auto"/>
            <w:vAlign w:val="center"/>
            <w:hideMark/>
          </w:tcPr>
          <w:p w14:paraId="51B45F67"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Resilience </w:t>
            </w:r>
          </w:p>
        </w:tc>
        <w:tc>
          <w:tcPr>
            <w:tcW w:w="4253" w:type="dxa"/>
            <w:shd w:val="clear" w:color="auto" w:fill="auto"/>
            <w:vAlign w:val="center"/>
            <w:hideMark/>
          </w:tcPr>
          <w:p w14:paraId="0FBCDFBE"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5 Tips </w:t>
            </w:r>
            <w:proofErr w:type="gramStart"/>
            <w:r w:rsidRPr="001F439A">
              <w:rPr>
                <w:rFonts w:ascii="Avenir Book" w:eastAsia="Times New Roman" w:hAnsi="Avenir Book" w:cs="Times New Roman"/>
                <w:b/>
                <w:bCs/>
                <w:lang w:val="en-GB" w:eastAsia="en-GB"/>
              </w:rPr>
              <w:t>For</w:t>
            </w:r>
            <w:proofErr w:type="gramEnd"/>
            <w:r w:rsidRPr="001F439A">
              <w:rPr>
                <w:rFonts w:ascii="Avenir Book" w:eastAsia="Times New Roman" w:hAnsi="Avenir Book" w:cs="Times New Roman"/>
                <w:b/>
                <w:bCs/>
                <w:lang w:val="en-GB" w:eastAsia="en-GB"/>
              </w:rPr>
              <w:t> Being An Ally </w:t>
            </w:r>
          </w:p>
          <w:p w14:paraId="5BE03006"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429F3244" w14:textId="77777777" w:rsidR="001F439A" w:rsidRPr="001F439A" w:rsidRDefault="001F439A" w:rsidP="001F439A">
            <w:pPr>
              <w:spacing w:after="0" w:line="240" w:lineRule="auto"/>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A video about how people can become an ally to other groups.  </w:t>
            </w:r>
          </w:p>
        </w:tc>
        <w:tc>
          <w:tcPr>
            <w:tcW w:w="2835" w:type="dxa"/>
            <w:shd w:val="clear" w:color="auto" w:fill="auto"/>
            <w:vAlign w:val="center"/>
            <w:hideMark/>
          </w:tcPr>
          <w:p w14:paraId="70583D9B"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YouTube - </w:t>
            </w:r>
            <w:proofErr w:type="spellStart"/>
            <w:r w:rsidRPr="001F439A">
              <w:rPr>
                <w:rFonts w:ascii="Avenir Book" w:eastAsia="Times New Roman" w:hAnsi="Avenir Book" w:cs="Times New Roman"/>
                <w:b/>
                <w:bCs/>
                <w:lang w:val="en-GB" w:eastAsia="en-GB"/>
              </w:rPr>
              <w:t>chescaleigh</w:t>
            </w:r>
            <w:proofErr w:type="spellEnd"/>
            <w:r w:rsidRPr="001F439A">
              <w:rPr>
                <w:rFonts w:ascii="Avenir Book" w:eastAsia="Times New Roman" w:hAnsi="Avenir Book" w:cs="Times New Roman"/>
                <w:b/>
                <w:bCs/>
                <w:lang w:val="en-GB" w:eastAsia="en-GB"/>
              </w:rPr>
              <w:t> </w:t>
            </w:r>
          </w:p>
          <w:p w14:paraId="04405A86" w14:textId="77777777" w:rsidR="001F439A" w:rsidRPr="001F439A" w:rsidRDefault="001F439A" w:rsidP="001F439A">
            <w:pPr>
              <w:spacing w:after="0" w:line="240" w:lineRule="auto"/>
              <w:jc w:val="center"/>
              <w:textAlignment w:val="baseline"/>
              <w:rPr>
                <w:rFonts w:ascii="Avenir Book" w:eastAsia="Times New Roman" w:hAnsi="Avenir Book" w:cs="Times New Roman"/>
                <w:b/>
                <w:bCs/>
                <w:lang w:val="en-GB" w:eastAsia="en-GB"/>
              </w:rPr>
            </w:pPr>
            <w:r w:rsidRPr="001F439A">
              <w:rPr>
                <w:rFonts w:ascii="Avenir Book" w:eastAsia="Times New Roman" w:hAnsi="Avenir Book" w:cs="Times New Roman"/>
                <w:b/>
                <w:bCs/>
                <w:lang w:val="en-GB" w:eastAsia="en-GB"/>
              </w:rPr>
              <w:t> </w:t>
            </w:r>
          </w:p>
          <w:p w14:paraId="33DD79DB" w14:textId="77777777" w:rsidR="001F439A" w:rsidRPr="001F439A" w:rsidRDefault="00DD5633" w:rsidP="001F439A">
            <w:pPr>
              <w:spacing w:after="0" w:line="240" w:lineRule="auto"/>
              <w:jc w:val="center"/>
              <w:textAlignment w:val="baseline"/>
              <w:rPr>
                <w:rFonts w:ascii="Avenir Book" w:eastAsia="Times New Roman" w:hAnsi="Avenir Book" w:cs="Times New Roman"/>
                <w:b/>
                <w:bCs/>
                <w:lang w:val="en-GB" w:eastAsia="en-GB"/>
              </w:rPr>
            </w:pPr>
            <w:hyperlink r:id="rId20" w:tgtFrame="_blank" w:history="1">
              <w:r w:rsidR="001F439A" w:rsidRPr="001F439A">
                <w:rPr>
                  <w:rStyle w:val="Hyperlink"/>
                  <w:rFonts w:ascii="Avenir Book" w:eastAsia="Times New Roman" w:hAnsi="Avenir Book" w:cs="Times New Roman"/>
                  <w:b/>
                  <w:bCs/>
                  <w:lang w:val="en-GB" w:eastAsia="en-GB"/>
                </w:rPr>
                <w:t>https://www.youtube.com/watch?v=_dg86g-QlM0</w:t>
              </w:r>
            </w:hyperlink>
            <w:r w:rsidR="001F439A" w:rsidRPr="001F439A">
              <w:rPr>
                <w:rFonts w:ascii="Avenir Book" w:eastAsia="Times New Roman" w:hAnsi="Avenir Book" w:cs="Times New Roman"/>
                <w:b/>
                <w:bCs/>
                <w:lang w:val="en-GB" w:eastAsia="en-GB"/>
              </w:rPr>
              <w:t>  </w:t>
            </w:r>
          </w:p>
        </w:tc>
      </w:tr>
    </w:tbl>
    <w:p w14:paraId="41F98FF2" w14:textId="77777777" w:rsidR="001F439A" w:rsidRPr="001F439A" w:rsidRDefault="001F439A" w:rsidP="001F439A">
      <w:pPr>
        <w:spacing w:after="0" w:line="240" w:lineRule="auto"/>
        <w:textAlignment w:val="baseline"/>
        <w:rPr>
          <w:rFonts w:ascii="Segoe UI" w:eastAsia="Times New Roman" w:hAnsi="Segoe UI" w:cs="Segoe UI"/>
          <w:sz w:val="18"/>
          <w:szCs w:val="18"/>
          <w:lang w:val="en-GB" w:eastAsia="en-GB"/>
        </w:rPr>
      </w:pPr>
      <w:r w:rsidRPr="001F439A">
        <w:rPr>
          <w:rFonts w:ascii="Calibri" w:eastAsia="Times New Roman" w:hAnsi="Calibri" w:cs="Calibri"/>
          <w:lang w:val="en-GB" w:eastAsia="en-GB"/>
        </w:rPr>
        <w:t> </w:t>
      </w:r>
    </w:p>
    <w:p w14:paraId="1E14049E" w14:textId="77777777" w:rsidR="001F439A" w:rsidRPr="001F439A" w:rsidRDefault="001F439A" w:rsidP="001F439A">
      <w:pPr>
        <w:spacing w:after="0" w:line="240" w:lineRule="auto"/>
        <w:ind w:firstLine="4050"/>
        <w:textAlignment w:val="baseline"/>
        <w:rPr>
          <w:rFonts w:ascii="Segoe UI" w:eastAsia="Times New Roman" w:hAnsi="Segoe UI" w:cs="Segoe UI"/>
          <w:sz w:val="18"/>
          <w:szCs w:val="18"/>
          <w:lang w:val="en-GB" w:eastAsia="en-GB"/>
        </w:rPr>
      </w:pPr>
      <w:r w:rsidRPr="001F439A">
        <w:rPr>
          <w:rFonts w:ascii="Calibri" w:eastAsia="Times New Roman" w:hAnsi="Calibri" w:cs="Calibri"/>
          <w:lang w:val="en-GB" w:eastAsia="en-GB"/>
        </w:rPr>
        <w:t> </w:t>
      </w:r>
    </w:p>
    <w:p w14:paraId="15369FF4" w14:textId="77777777" w:rsidR="001F439A" w:rsidRPr="001F22E6" w:rsidRDefault="001F439A" w:rsidP="7FD817E6">
      <w:pPr>
        <w:rPr>
          <w:b/>
          <w:bCs/>
          <w:vertAlign w:val="subscript"/>
        </w:rPr>
      </w:pPr>
    </w:p>
    <w:sectPr w:rsidR="001F439A" w:rsidRPr="001F22E6" w:rsidSect="001F22E6">
      <w:headerReference w:type="default" r:id="rId21"/>
      <w:footerReference w:type="default" r:id="rId22"/>
      <w:pgSz w:w="11906" w:h="16838"/>
      <w:pgMar w:top="13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4F01" w14:textId="77777777" w:rsidR="00DD5633" w:rsidRDefault="00DD5633" w:rsidP="00925D7F">
      <w:pPr>
        <w:spacing w:after="0" w:line="240" w:lineRule="auto"/>
      </w:pPr>
      <w:r>
        <w:separator/>
      </w:r>
    </w:p>
  </w:endnote>
  <w:endnote w:type="continuationSeparator" w:id="0">
    <w:p w14:paraId="2E834D86" w14:textId="77777777" w:rsidR="00DD5633" w:rsidRDefault="00DD5633" w:rsidP="0092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EA0B" w14:textId="44C0453E" w:rsidR="0024537F" w:rsidRDefault="000C0D9C" w:rsidP="0024537F">
    <w:pPr>
      <w:pStyle w:val="Footer"/>
      <w:tabs>
        <w:tab w:val="clear" w:pos="4513"/>
        <w:tab w:val="clear" w:pos="9026"/>
        <w:tab w:val="left" w:pos="2385"/>
      </w:tabs>
    </w:pPr>
    <w:r>
      <w:rPr>
        <w:noProof/>
      </w:rPr>
      <w:drawing>
        <wp:inline distT="0" distB="0" distL="0" distR="0" wp14:anchorId="1F2D32D1" wp14:editId="3207C549">
          <wp:extent cx="6645910" cy="470217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47021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7759" w14:textId="5FF7E0CE" w:rsidR="000C0D9C" w:rsidRDefault="000C0D9C" w:rsidP="0024537F">
    <w:pPr>
      <w:pStyle w:val="Footer"/>
      <w:tabs>
        <w:tab w:val="clear" w:pos="4513"/>
        <w:tab w:val="clear" w:pos="9026"/>
        <w:tab w:val="left" w:pos="23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700F" w14:textId="77777777" w:rsidR="00DD5633" w:rsidRDefault="00DD5633" w:rsidP="00925D7F">
      <w:pPr>
        <w:spacing w:after="0" w:line="240" w:lineRule="auto"/>
      </w:pPr>
      <w:r>
        <w:separator/>
      </w:r>
    </w:p>
  </w:footnote>
  <w:footnote w:type="continuationSeparator" w:id="0">
    <w:p w14:paraId="2BB647A0" w14:textId="77777777" w:rsidR="00DD5633" w:rsidRDefault="00DD5633" w:rsidP="0092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4DA5" w14:textId="563859B8" w:rsidR="00925D7F" w:rsidRDefault="000C0D9C">
    <w:pPr>
      <w:pStyle w:val="Header"/>
    </w:pPr>
    <w:r>
      <w:rPr>
        <w:noProof/>
      </w:rPr>
      <w:drawing>
        <wp:anchor distT="0" distB="0" distL="114300" distR="114300" simplePos="0" relativeHeight="251658240" behindDoc="1" locked="1" layoutInCell="1" allowOverlap="1" wp14:anchorId="4AD6D34A" wp14:editId="5A170EBE">
          <wp:simplePos x="0" y="0"/>
          <wp:positionH relativeFrom="column">
            <wp:align>center</wp:align>
          </wp:positionH>
          <wp:positionV relativeFrom="page">
            <wp:align>top</wp:align>
          </wp:positionV>
          <wp:extent cx="11120400" cy="7560000"/>
          <wp:effectExtent l="0" t="0" r="508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t="1927" b="1927"/>
                  <a:stretch/>
                </pic:blipFill>
                <pic:spPr bwMode="auto">
                  <a:xfrm>
                    <a:off x="0" y="0"/>
                    <a:ext cx="11120400" cy="756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566C" w14:textId="77777777" w:rsidR="000C0D9C" w:rsidRDefault="000C0D9C">
    <w:pPr>
      <w:pStyle w:val="Header"/>
    </w:pPr>
    <w:r>
      <w:rPr>
        <w:noProof/>
      </w:rPr>
      <w:drawing>
        <wp:anchor distT="0" distB="0" distL="114300" distR="114300" simplePos="0" relativeHeight="251660288" behindDoc="1" locked="1" layoutInCell="1" allowOverlap="1" wp14:anchorId="50BF5E4D" wp14:editId="589198F2">
          <wp:simplePos x="0" y="0"/>
          <wp:positionH relativeFrom="column">
            <wp:align>center</wp:align>
          </wp:positionH>
          <wp:positionV relativeFrom="page">
            <wp:align>top</wp:align>
          </wp:positionV>
          <wp:extent cx="11120400" cy="7560000"/>
          <wp:effectExtent l="0" t="0" r="5080" b="0"/>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t="1927" b="1927"/>
                  <a:stretch/>
                </pic:blipFill>
                <pic:spPr bwMode="auto">
                  <a:xfrm>
                    <a:off x="0" y="0"/>
                    <a:ext cx="11120400" cy="756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563B"/>
    <w:multiLevelType w:val="multilevel"/>
    <w:tmpl w:val="C73AA36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20D004F7"/>
    <w:multiLevelType w:val="hybridMultilevel"/>
    <w:tmpl w:val="59520226"/>
    <w:lvl w:ilvl="0" w:tplc="AB8CC92C">
      <w:start w:val="1"/>
      <w:numFmt w:val="bullet"/>
      <w:lvlText w:val=""/>
      <w:lvlJc w:val="left"/>
      <w:pPr>
        <w:ind w:left="720" w:hanging="360"/>
      </w:pPr>
      <w:rPr>
        <w:rFonts w:ascii="Symbol" w:hAnsi="Symbol" w:hint="default"/>
      </w:rPr>
    </w:lvl>
    <w:lvl w:ilvl="1" w:tplc="2068A392">
      <w:start w:val="1"/>
      <w:numFmt w:val="bullet"/>
      <w:lvlText w:val="o"/>
      <w:lvlJc w:val="left"/>
      <w:pPr>
        <w:ind w:left="1440" w:hanging="360"/>
      </w:pPr>
      <w:rPr>
        <w:rFonts w:ascii="Courier New" w:hAnsi="Courier New" w:hint="default"/>
      </w:rPr>
    </w:lvl>
    <w:lvl w:ilvl="2" w:tplc="8C3C6216">
      <w:start w:val="1"/>
      <w:numFmt w:val="bullet"/>
      <w:lvlText w:val=""/>
      <w:lvlJc w:val="left"/>
      <w:pPr>
        <w:ind w:left="2160" w:hanging="360"/>
      </w:pPr>
      <w:rPr>
        <w:rFonts w:ascii="Wingdings" w:hAnsi="Wingdings" w:hint="default"/>
      </w:rPr>
    </w:lvl>
    <w:lvl w:ilvl="3" w:tplc="634CE084">
      <w:start w:val="1"/>
      <w:numFmt w:val="bullet"/>
      <w:lvlText w:val=""/>
      <w:lvlJc w:val="left"/>
      <w:pPr>
        <w:ind w:left="2880" w:hanging="360"/>
      </w:pPr>
      <w:rPr>
        <w:rFonts w:ascii="Symbol" w:hAnsi="Symbol" w:hint="default"/>
      </w:rPr>
    </w:lvl>
    <w:lvl w:ilvl="4" w:tplc="BBBCD4D4">
      <w:start w:val="1"/>
      <w:numFmt w:val="bullet"/>
      <w:lvlText w:val="o"/>
      <w:lvlJc w:val="left"/>
      <w:pPr>
        <w:ind w:left="3600" w:hanging="360"/>
      </w:pPr>
      <w:rPr>
        <w:rFonts w:ascii="Courier New" w:hAnsi="Courier New" w:hint="default"/>
      </w:rPr>
    </w:lvl>
    <w:lvl w:ilvl="5" w:tplc="5524DCB8">
      <w:start w:val="1"/>
      <w:numFmt w:val="bullet"/>
      <w:lvlText w:val=""/>
      <w:lvlJc w:val="left"/>
      <w:pPr>
        <w:ind w:left="4320" w:hanging="360"/>
      </w:pPr>
      <w:rPr>
        <w:rFonts w:ascii="Wingdings" w:hAnsi="Wingdings" w:hint="default"/>
      </w:rPr>
    </w:lvl>
    <w:lvl w:ilvl="6" w:tplc="0BC4AA36">
      <w:start w:val="1"/>
      <w:numFmt w:val="bullet"/>
      <w:lvlText w:val=""/>
      <w:lvlJc w:val="left"/>
      <w:pPr>
        <w:ind w:left="5040" w:hanging="360"/>
      </w:pPr>
      <w:rPr>
        <w:rFonts w:ascii="Symbol" w:hAnsi="Symbol" w:hint="default"/>
      </w:rPr>
    </w:lvl>
    <w:lvl w:ilvl="7" w:tplc="837CA0E0">
      <w:start w:val="1"/>
      <w:numFmt w:val="bullet"/>
      <w:lvlText w:val="o"/>
      <w:lvlJc w:val="left"/>
      <w:pPr>
        <w:ind w:left="5760" w:hanging="360"/>
      </w:pPr>
      <w:rPr>
        <w:rFonts w:ascii="Courier New" w:hAnsi="Courier New" w:hint="default"/>
      </w:rPr>
    </w:lvl>
    <w:lvl w:ilvl="8" w:tplc="5CB4F842">
      <w:start w:val="1"/>
      <w:numFmt w:val="bullet"/>
      <w:lvlText w:val=""/>
      <w:lvlJc w:val="left"/>
      <w:pPr>
        <w:ind w:left="6480" w:hanging="360"/>
      </w:pPr>
      <w:rPr>
        <w:rFonts w:ascii="Wingdings" w:hAnsi="Wingdings" w:hint="default"/>
      </w:rPr>
    </w:lvl>
  </w:abstractNum>
  <w:abstractNum w:abstractNumId="2" w15:restartNumberingAfterBreak="0">
    <w:nsid w:val="20E70822"/>
    <w:multiLevelType w:val="multilevel"/>
    <w:tmpl w:val="695A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BA45D6"/>
    <w:multiLevelType w:val="hybridMultilevel"/>
    <w:tmpl w:val="B7CA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E54FB"/>
    <w:multiLevelType w:val="multilevel"/>
    <w:tmpl w:val="E7AEBE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EE21F11"/>
    <w:multiLevelType w:val="hybridMultilevel"/>
    <w:tmpl w:val="03286CA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4648A"/>
    <w:multiLevelType w:val="hybridMultilevel"/>
    <w:tmpl w:val="8D0EBD24"/>
    <w:lvl w:ilvl="0" w:tplc="C97085BA">
      <w:start w:val="1"/>
      <w:numFmt w:val="bullet"/>
      <w:lvlText w:val=""/>
      <w:lvlJc w:val="left"/>
      <w:pPr>
        <w:ind w:left="720" w:hanging="360"/>
      </w:pPr>
      <w:rPr>
        <w:rFonts w:ascii="Symbol" w:hAnsi="Symbol" w:hint="default"/>
      </w:rPr>
    </w:lvl>
    <w:lvl w:ilvl="1" w:tplc="D1204244">
      <w:start w:val="1"/>
      <w:numFmt w:val="bullet"/>
      <w:lvlText w:val="o"/>
      <w:lvlJc w:val="left"/>
      <w:pPr>
        <w:ind w:left="1440" w:hanging="360"/>
      </w:pPr>
      <w:rPr>
        <w:rFonts w:ascii="Courier New" w:hAnsi="Courier New" w:hint="default"/>
      </w:rPr>
    </w:lvl>
    <w:lvl w:ilvl="2" w:tplc="B2FE428A">
      <w:start w:val="1"/>
      <w:numFmt w:val="bullet"/>
      <w:lvlText w:val=""/>
      <w:lvlJc w:val="left"/>
      <w:pPr>
        <w:ind w:left="2160" w:hanging="360"/>
      </w:pPr>
      <w:rPr>
        <w:rFonts w:ascii="Wingdings" w:hAnsi="Wingdings" w:hint="default"/>
      </w:rPr>
    </w:lvl>
    <w:lvl w:ilvl="3" w:tplc="1B202338">
      <w:start w:val="1"/>
      <w:numFmt w:val="bullet"/>
      <w:lvlText w:val=""/>
      <w:lvlJc w:val="left"/>
      <w:pPr>
        <w:ind w:left="2880" w:hanging="360"/>
      </w:pPr>
      <w:rPr>
        <w:rFonts w:ascii="Symbol" w:hAnsi="Symbol" w:hint="default"/>
      </w:rPr>
    </w:lvl>
    <w:lvl w:ilvl="4" w:tplc="7F72A1CC">
      <w:start w:val="1"/>
      <w:numFmt w:val="bullet"/>
      <w:lvlText w:val="o"/>
      <w:lvlJc w:val="left"/>
      <w:pPr>
        <w:ind w:left="3600" w:hanging="360"/>
      </w:pPr>
      <w:rPr>
        <w:rFonts w:ascii="Courier New" w:hAnsi="Courier New" w:hint="default"/>
      </w:rPr>
    </w:lvl>
    <w:lvl w:ilvl="5" w:tplc="827C728E">
      <w:start w:val="1"/>
      <w:numFmt w:val="bullet"/>
      <w:lvlText w:val=""/>
      <w:lvlJc w:val="left"/>
      <w:pPr>
        <w:ind w:left="4320" w:hanging="360"/>
      </w:pPr>
      <w:rPr>
        <w:rFonts w:ascii="Wingdings" w:hAnsi="Wingdings" w:hint="default"/>
      </w:rPr>
    </w:lvl>
    <w:lvl w:ilvl="6" w:tplc="2E4C7AC0">
      <w:start w:val="1"/>
      <w:numFmt w:val="bullet"/>
      <w:lvlText w:val=""/>
      <w:lvlJc w:val="left"/>
      <w:pPr>
        <w:ind w:left="5040" w:hanging="360"/>
      </w:pPr>
      <w:rPr>
        <w:rFonts w:ascii="Symbol" w:hAnsi="Symbol" w:hint="default"/>
      </w:rPr>
    </w:lvl>
    <w:lvl w:ilvl="7" w:tplc="7BCCD2F6">
      <w:start w:val="1"/>
      <w:numFmt w:val="bullet"/>
      <w:lvlText w:val="o"/>
      <w:lvlJc w:val="left"/>
      <w:pPr>
        <w:ind w:left="5760" w:hanging="360"/>
      </w:pPr>
      <w:rPr>
        <w:rFonts w:ascii="Courier New" w:hAnsi="Courier New" w:hint="default"/>
      </w:rPr>
    </w:lvl>
    <w:lvl w:ilvl="8" w:tplc="BB16D444">
      <w:start w:val="1"/>
      <w:numFmt w:val="bullet"/>
      <w:lvlText w:val=""/>
      <w:lvlJc w:val="left"/>
      <w:pPr>
        <w:ind w:left="6480" w:hanging="360"/>
      </w:pPr>
      <w:rPr>
        <w:rFonts w:ascii="Wingdings" w:hAnsi="Wingdings" w:hint="default"/>
      </w:rPr>
    </w:lvl>
  </w:abstractNum>
  <w:abstractNum w:abstractNumId="7" w15:restartNumberingAfterBreak="0">
    <w:nsid w:val="48594105"/>
    <w:multiLevelType w:val="hybridMultilevel"/>
    <w:tmpl w:val="7600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1301F"/>
    <w:multiLevelType w:val="multilevel"/>
    <w:tmpl w:val="8F16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87870"/>
    <w:multiLevelType w:val="multilevel"/>
    <w:tmpl w:val="7A18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D42DF"/>
    <w:multiLevelType w:val="hybridMultilevel"/>
    <w:tmpl w:val="35DA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A3CE6"/>
    <w:multiLevelType w:val="hybridMultilevel"/>
    <w:tmpl w:val="E944959A"/>
    <w:lvl w:ilvl="0" w:tplc="A49C9AFE">
      <w:start w:val="1"/>
      <w:numFmt w:val="bullet"/>
      <w:lvlText w:val=""/>
      <w:lvlJc w:val="left"/>
      <w:pPr>
        <w:ind w:left="720" w:hanging="360"/>
      </w:pPr>
      <w:rPr>
        <w:rFonts w:ascii="Symbol" w:hAnsi="Symbol" w:hint="default"/>
      </w:rPr>
    </w:lvl>
    <w:lvl w:ilvl="1" w:tplc="6E74BA52">
      <w:start w:val="1"/>
      <w:numFmt w:val="bullet"/>
      <w:lvlText w:val="o"/>
      <w:lvlJc w:val="left"/>
      <w:pPr>
        <w:ind w:left="1440" w:hanging="360"/>
      </w:pPr>
      <w:rPr>
        <w:rFonts w:ascii="Courier New" w:hAnsi="Courier New" w:hint="default"/>
      </w:rPr>
    </w:lvl>
    <w:lvl w:ilvl="2" w:tplc="4DDC3FD2">
      <w:start w:val="1"/>
      <w:numFmt w:val="bullet"/>
      <w:lvlText w:val=""/>
      <w:lvlJc w:val="left"/>
      <w:pPr>
        <w:ind w:left="2160" w:hanging="360"/>
      </w:pPr>
      <w:rPr>
        <w:rFonts w:ascii="Wingdings" w:hAnsi="Wingdings" w:hint="default"/>
      </w:rPr>
    </w:lvl>
    <w:lvl w:ilvl="3" w:tplc="BCBABE04">
      <w:start w:val="1"/>
      <w:numFmt w:val="bullet"/>
      <w:lvlText w:val=""/>
      <w:lvlJc w:val="left"/>
      <w:pPr>
        <w:ind w:left="2880" w:hanging="360"/>
      </w:pPr>
      <w:rPr>
        <w:rFonts w:ascii="Symbol" w:hAnsi="Symbol" w:hint="default"/>
      </w:rPr>
    </w:lvl>
    <w:lvl w:ilvl="4" w:tplc="43FC762A">
      <w:start w:val="1"/>
      <w:numFmt w:val="bullet"/>
      <w:lvlText w:val="o"/>
      <w:lvlJc w:val="left"/>
      <w:pPr>
        <w:ind w:left="3600" w:hanging="360"/>
      </w:pPr>
      <w:rPr>
        <w:rFonts w:ascii="Courier New" w:hAnsi="Courier New" w:hint="default"/>
      </w:rPr>
    </w:lvl>
    <w:lvl w:ilvl="5" w:tplc="8B7A382C">
      <w:start w:val="1"/>
      <w:numFmt w:val="bullet"/>
      <w:lvlText w:val=""/>
      <w:lvlJc w:val="left"/>
      <w:pPr>
        <w:ind w:left="4320" w:hanging="360"/>
      </w:pPr>
      <w:rPr>
        <w:rFonts w:ascii="Wingdings" w:hAnsi="Wingdings" w:hint="default"/>
      </w:rPr>
    </w:lvl>
    <w:lvl w:ilvl="6" w:tplc="7A2208F8">
      <w:start w:val="1"/>
      <w:numFmt w:val="bullet"/>
      <w:lvlText w:val=""/>
      <w:lvlJc w:val="left"/>
      <w:pPr>
        <w:ind w:left="5040" w:hanging="360"/>
      </w:pPr>
      <w:rPr>
        <w:rFonts w:ascii="Symbol" w:hAnsi="Symbol" w:hint="default"/>
      </w:rPr>
    </w:lvl>
    <w:lvl w:ilvl="7" w:tplc="5BB0D982">
      <w:start w:val="1"/>
      <w:numFmt w:val="bullet"/>
      <w:lvlText w:val="o"/>
      <w:lvlJc w:val="left"/>
      <w:pPr>
        <w:ind w:left="5760" w:hanging="360"/>
      </w:pPr>
      <w:rPr>
        <w:rFonts w:ascii="Courier New" w:hAnsi="Courier New" w:hint="default"/>
      </w:rPr>
    </w:lvl>
    <w:lvl w:ilvl="8" w:tplc="D8BA0864">
      <w:start w:val="1"/>
      <w:numFmt w:val="bullet"/>
      <w:lvlText w:val=""/>
      <w:lvlJc w:val="left"/>
      <w:pPr>
        <w:ind w:left="6480" w:hanging="360"/>
      </w:pPr>
      <w:rPr>
        <w:rFonts w:ascii="Wingdings" w:hAnsi="Wingdings" w:hint="default"/>
      </w:rPr>
    </w:lvl>
  </w:abstractNum>
  <w:abstractNum w:abstractNumId="12" w15:restartNumberingAfterBreak="0">
    <w:nsid w:val="680B40DD"/>
    <w:multiLevelType w:val="hybridMultilevel"/>
    <w:tmpl w:val="2C60E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00394"/>
    <w:multiLevelType w:val="hybridMultilevel"/>
    <w:tmpl w:val="F8C09FD4"/>
    <w:lvl w:ilvl="0" w:tplc="1B1C8318">
      <w:start w:val="1"/>
      <w:numFmt w:val="bullet"/>
      <w:lvlText w:val=""/>
      <w:lvlJc w:val="left"/>
      <w:pPr>
        <w:ind w:left="720" w:hanging="360"/>
      </w:pPr>
      <w:rPr>
        <w:rFonts w:ascii="Symbol" w:hAnsi="Symbol" w:hint="default"/>
      </w:rPr>
    </w:lvl>
    <w:lvl w:ilvl="1" w:tplc="D0107D7C">
      <w:start w:val="1"/>
      <w:numFmt w:val="bullet"/>
      <w:lvlText w:val="o"/>
      <w:lvlJc w:val="left"/>
      <w:pPr>
        <w:ind w:left="1440" w:hanging="360"/>
      </w:pPr>
      <w:rPr>
        <w:rFonts w:ascii="Courier New" w:hAnsi="Courier New" w:hint="default"/>
      </w:rPr>
    </w:lvl>
    <w:lvl w:ilvl="2" w:tplc="6B32C3C6">
      <w:start w:val="1"/>
      <w:numFmt w:val="bullet"/>
      <w:lvlText w:val=""/>
      <w:lvlJc w:val="left"/>
      <w:pPr>
        <w:ind w:left="2160" w:hanging="360"/>
      </w:pPr>
      <w:rPr>
        <w:rFonts w:ascii="Wingdings" w:hAnsi="Wingdings" w:hint="default"/>
      </w:rPr>
    </w:lvl>
    <w:lvl w:ilvl="3" w:tplc="3844189E">
      <w:start w:val="1"/>
      <w:numFmt w:val="bullet"/>
      <w:lvlText w:val=""/>
      <w:lvlJc w:val="left"/>
      <w:pPr>
        <w:ind w:left="2880" w:hanging="360"/>
      </w:pPr>
      <w:rPr>
        <w:rFonts w:ascii="Symbol" w:hAnsi="Symbol" w:hint="default"/>
      </w:rPr>
    </w:lvl>
    <w:lvl w:ilvl="4" w:tplc="B130FE02">
      <w:start w:val="1"/>
      <w:numFmt w:val="bullet"/>
      <w:lvlText w:val="o"/>
      <w:lvlJc w:val="left"/>
      <w:pPr>
        <w:ind w:left="3600" w:hanging="360"/>
      </w:pPr>
      <w:rPr>
        <w:rFonts w:ascii="Courier New" w:hAnsi="Courier New" w:hint="default"/>
      </w:rPr>
    </w:lvl>
    <w:lvl w:ilvl="5" w:tplc="43581ACE">
      <w:start w:val="1"/>
      <w:numFmt w:val="bullet"/>
      <w:lvlText w:val=""/>
      <w:lvlJc w:val="left"/>
      <w:pPr>
        <w:ind w:left="4320" w:hanging="360"/>
      </w:pPr>
      <w:rPr>
        <w:rFonts w:ascii="Wingdings" w:hAnsi="Wingdings" w:hint="default"/>
      </w:rPr>
    </w:lvl>
    <w:lvl w:ilvl="6" w:tplc="95F8D06E">
      <w:start w:val="1"/>
      <w:numFmt w:val="bullet"/>
      <w:lvlText w:val=""/>
      <w:lvlJc w:val="left"/>
      <w:pPr>
        <w:ind w:left="5040" w:hanging="360"/>
      </w:pPr>
      <w:rPr>
        <w:rFonts w:ascii="Symbol" w:hAnsi="Symbol" w:hint="default"/>
      </w:rPr>
    </w:lvl>
    <w:lvl w:ilvl="7" w:tplc="865E4966">
      <w:start w:val="1"/>
      <w:numFmt w:val="bullet"/>
      <w:lvlText w:val="o"/>
      <w:lvlJc w:val="left"/>
      <w:pPr>
        <w:ind w:left="5760" w:hanging="360"/>
      </w:pPr>
      <w:rPr>
        <w:rFonts w:ascii="Courier New" w:hAnsi="Courier New" w:hint="default"/>
      </w:rPr>
    </w:lvl>
    <w:lvl w:ilvl="8" w:tplc="570825C2">
      <w:start w:val="1"/>
      <w:numFmt w:val="bullet"/>
      <w:lvlText w:val=""/>
      <w:lvlJc w:val="left"/>
      <w:pPr>
        <w:ind w:left="6480" w:hanging="360"/>
      </w:pPr>
      <w:rPr>
        <w:rFonts w:ascii="Wingdings" w:hAnsi="Wingdings" w:hint="default"/>
      </w:rPr>
    </w:lvl>
  </w:abstractNum>
  <w:abstractNum w:abstractNumId="14" w15:restartNumberingAfterBreak="0">
    <w:nsid w:val="71213E4B"/>
    <w:multiLevelType w:val="hybridMultilevel"/>
    <w:tmpl w:val="0D74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E02B5"/>
    <w:multiLevelType w:val="hybridMultilevel"/>
    <w:tmpl w:val="2E5A7D1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E368A0"/>
    <w:multiLevelType w:val="hybridMultilevel"/>
    <w:tmpl w:val="065C6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B04F8"/>
    <w:multiLevelType w:val="hybridMultilevel"/>
    <w:tmpl w:val="B31A94CE"/>
    <w:lvl w:ilvl="0" w:tplc="FFFFFFFF">
      <w:start w:val="1"/>
      <w:numFmt w:val="bullet"/>
      <w:lvlText w:val=""/>
      <w:lvlJc w:val="left"/>
      <w:pPr>
        <w:ind w:left="720" w:hanging="360"/>
      </w:pPr>
      <w:rPr>
        <w:rFonts w:ascii="Symbol" w:hAnsi="Symbol" w:hint="default"/>
      </w:rPr>
    </w:lvl>
    <w:lvl w:ilvl="1" w:tplc="DAFEFE96">
      <w:start w:val="1"/>
      <w:numFmt w:val="bullet"/>
      <w:lvlText w:val="o"/>
      <w:lvlJc w:val="left"/>
      <w:pPr>
        <w:ind w:left="1440" w:hanging="360"/>
      </w:pPr>
      <w:rPr>
        <w:rFonts w:ascii="Courier New" w:hAnsi="Courier New" w:hint="default"/>
      </w:rPr>
    </w:lvl>
    <w:lvl w:ilvl="2" w:tplc="6046F26A">
      <w:start w:val="1"/>
      <w:numFmt w:val="bullet"/>
      <w:lvlText w:val=""/>
      <w:lvlJc w:val="left"/>
      <w:pPr>
        <w:ind w:left="2160" w:hanging="360"/>
      </w:pPr>
      <w:rPr>
        <w:rFonts w:ascii="Wingdings" w:hAnsi="Wingdings" w:hint="default"/>
      </w:rPr>
    </w:lvl>
    <w:lvl w:ilvl="3" w:tplc="976E041E">
      <w:start w:val="1"/>
      <w:numFmt w:val="bullet"/>
      <w:lvlText w:val=""/>
      <w:lvlJc w:val="left"/>
      <w:pPr>
        <w:ind w:left="2880" w:hanging="360"/>
      </w:pPr>
      <w:rPr>
        <w:rFonts w:ascii="Symbol" w:hAnsi="Symbol" w:hint="default"/>
      </w:rPr>
    </w:lvl>
    <w:lvl w:ilvl="4" w:tplc="5524D67C">
      <w:start w:val="1"/>
      <w:numFmt w:val="bullet"/>
      <w:lvlText w:val="o"/>
      <w:lvlJc w:val="left"/>
      <w:pPr>
        <w:ind w:left="3600" w:hanging="360"/>
      </w:pPr>
      <w:rPr>
        <w:rFonts w:ascii="Courier New" w:hAnsi="Courier New" w:hint="default"/>
      </w:rPr>
    </w:lvl>
    <w:lvl w:ilvl="5" w:tplc="EF646EBE">
      <w:start w:val="1"/>
      <w:numFmt w:val="bullet"/>
      <w:lvlText w:val=""/>
      <w:lvlJc w:val="left"/>
      <w:pPr>
        <w:ind w:left="4320" w:hanging="360"/>
      </w:pPr>
      <w:rPr>
        <w:rFonts w:ascii="Wingdings" w:hAnsi="Wingdings" w:hint="default"/>
      </w:rPr>
    </w:lvl>
    <w:lvl w:ilvl="6" w:tplc="FCD40B52">
      <w:start w:val="1"/>
      <w:numFmt w:val="bullet"/>
      <w:lvlText w:val=""/>
      <w:lvlJc w:val="left"/>
      <w:pPr>
        <w:ind w:left="5040" w:hanging="360"/>
      </w:pPr>
      <w:rPr>
        <w:rFonts w:ascii="Symbol" w:hAnsi="Symbol" w:hint="default"/>
      </w:rPr>
    </w:lvl>
    <w:lvl w:ilvl="7" w:tplc="AE1A9554">
      <w:start w:val="1"/>
      <w:numFmt w:val="bullet"/>
      <w:lvlText w:val="o"/>
      <w:lvlJc w:val="left"/>
      <w:pPr>
        <w:ind w:left="5760" w:hanging="360"/>
      </w:pPr>
      <w:rPr>
        <w:rFonts w:ascii="Courier New" w:hAnsi="Courier New" w:hint="default"/>
      </w:rPr>
    </w:lvl>
    <w:lvl w:ilvl="8" w:tplc="58E48622">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7"/>
  </w:num>
  <w:num w:numId="5">
    <w:abstractNumId w:val="6"/>
  </w:num>
  <w:num w:numId="6">
    <w:abstractNumId w:val="15"/>
  </w:num>
  <w:num w:numId="7">
    <w:abstractNumId w:val="12"/>
  </w:num>
  <w:num w:numId="8">
    <w:abstractNumId w:val="16"/>
  </w:num>
  <w:num w:numId="9">
    <w:abstractNumId w:val="5"/>
  </w:num>
  <w:num w:numId="10">
    <w:abstractNumId w:val="3"/>
  </w:num>
  <w:num w:numId="11">
    <w:abstractNumId w:val="8"/>
  </w:num>
  <w:num w:numId="12">
    <w:abstractNumId w:val="0"/>
  </w:num>
  <w:num w:numId="13">
    <w:abstractNumId w:val="7"/>
  </w:num>
  <w:num w:numId="14">
    <w:abstractNumId w:val="4"/>
  </w:num>
  <w:num w:numId="15">
    <w:abstractNumId w:val="10"/>
  </w:num>
  <w:num w:numId="16">
    <w:abstractNumId w:val="9"/>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A2"/>
    <w:rsid w:val="00002D48"/>
    <w:rsid w:val="00025EF5"/>
    <w:rsid w:val="00036545"/>
    <w:rsid w:val="000C0D9C"/>
    <w:rsid w:val="000F27C0"/>
    <w:rsid w:val="00105668"/>
    <w:rsid w:val="0016538D"/>
    <w:rsid w:val="001716B7"/>
    <w:rsid w:val="001915FD"/>
    <w:rsid w:val="00191F56"/>
    <w:rsid w:val="001964C6"/>
    <w:rsid w:val="001D5577"/>
    <w:rsid w:val="001F22E6"/>
    <w:rsid w:val="001F439A"/>
    <w:rsid w:val="00226774"/>
    <w:rsid w:val="00232D66"/>
    <w:rsid w:val="0024537F"/>
    <w:rsid w:val="002D14D9"/>
    <w:rsid w:val="00335253"/>
    <w:rsid w:val="003A4591"/>
    <w:rsid w:val="00441FCB"/>
    <w:rsid w:val="004473C8"/>
    <w:rsid w:val="00461976"/>
    <w:rsid w:val="0047652D"/>
    <w:rsid w:val="004C220E"/>
    <w:rsid w:val="004D13D7"/>
    <w:rsid w:val="0050745B"/>
    <w:rsid w:val="005B0176"/>
    <w:rsid w:val="005E0A40"/>
    <w:rsid w:val="006205A4"/>
    <w:rsid w:val="006942AE"/>
    <w:rsid w:val="006F0544"/>
    <w:rsid w:val="006F47DA"/>
    <w:rsid w:val="00704534"/>
    <w:rsid w:val="007101C5"/>
    <w:rsid w:val="007930BC"/>
    <w:rsid w:val="00804AE6"/>
    <w:rsid w:val="008119AE"/>
    <w:rsid w:val="00813578"/>
    <w:rsid w:val="00830652"/>
    <w:rsid w:val="00851CAB"/>
    <w:rsid w:val="00873ECA"/>
    <w:rsid w:val="008B2A92"/>
    <w:rsid w:val="008F5E26"/>
    <w:rsid w:val="00925D7F"/>
    <w:rsid w:val="00936561"/>
    <w:rsid w:val="00941F2D"/>
    <w:rsid w:val="00970FAC"/>
    <w:rsid w:val="009C7243"/>
    <w:rsid w:val="00A2004B"/>
    <w:rsid w:val="00A61395"/>
    <w:rsid w:val="00A62407"/>
    <w:rsid w:val="00B27131"/>
    <w:rsid w:val="00B70275"/>
    <w:rsid w:val="00B8325E"/>
    <w:rsid w:val="00B8756D"/>
    <w:rsid w:val="00BC77C9"/>
    <w:rsid w:val="00BE611F"/>
    <w:rsid w:val="00BE71A2"/>
    <w:rsid w:val="00C2450B"/>
    <w:rsid w:val="00C91680"/>
    <w:rsid w:val="00CA53D7"/>
    <w:rsid w:val="00CC130B"/>
    <w:rsid w:val="00CC533E"/>
    <w:rsid w:val="00CD4D1C"/>
    <w:rsid w:val="00DD2788"/>
    <w:rsid w:val="00DD5633"/>
    <w:rsid w:val="00E23017"/>
    <w:rsid w:val="00E516BB"/>
    <w:rsid w:val="00F069F1"/>
    <w:rsid w:val="00F36E18"/>
    <w:rsid w:val="00F55310"/>
    <w:rsid w:val="00FB4D48"/>
    <w:rsid w:val="00FB5EA2"/>
    <w:rsid w:val="00FB7A30"/>
    <w:rsid w:val="00FC2470"/>
    <w:rsid w:val="02BE40F8"/>
    <w:rsid w:val="054DD44C"/>
    <w:rsid w:val="08734E06"/>
    <w:rsid w:val="0C97B066"/>
    <w:rsid w:val="0CA4623C"/>
    <w:rsid w:val="0EF4B692"/>
    <w:rsid w:val="1256F6F6"/>
    <w:rsid w:val="128DCF3A"/>
    <w:rsid w:val="1870337C"/>
    <w:rsid w:val="1B2D9977"/>
    <w:rsid w:val="21681CF6"/>
    <w:rsid w:val="221817EA"/>
    <w:rsid w:val="26EB890D"/>
    <w:rsid w:val="2A9BBA06"/>
    <w:rsid w:val="2B0D47C3"/>
    <w:rsid w:val="2C7305DA"/>
    <w:rsid w:val="2E5CAA29"/>
    <w:rsid w:val="2E977C82"/>
    <w:rsid w:val="2F270FC9"/>
    <w:rsid w:val="2F30B4DD"/>
    <w:rsid w:val="3924F141"/>
    <w:rsid w:val="3DC45838"/>
    <w:rsid w:val="43382271"/>
    <w:rsid w:val="474A5DC9"/>
    <w:rsid w:val="4996291E"/>
    <w:rsid w:val="4C04A68F"/>
    <w:rsid w:val="4D6694B5"/>
    <w:rsid w:val="4F6D9D20"/>
    <w:rsid w:val="4FFD7D1C"/>
    <w:rsid w:val="51A13B03"/>
    <w:rsid w:val="533D0B64"/>
    <w:rsid w:val="572351C7"/>
    <w:rsid w:val="59C2DC2A"/>
    <w:rsid w:val="5CE3EDAA"/>
    <w:rsid w:val="5CFEAD4D"/>
    <w:rsid w:val="5D4B3F7F"/>
    <w:rsid w:val="5F526B1B"/>
    <w:rsid w:val="6060BBB8"/>
    <w:rsid w:val="60A0D4FA"/>
    <w:rsid w:val="61B75ECD"/>
    <w:rsid w:val="626B1887"/>
    <w:rsid w:val="642DC9C4"/>
    <w:rsid w:val="643F049B"/>
    <w:rsid w:val="668ACFF0"/>
    <w:rsid w:val="67E91D0F"/>
    <w:rsid w:val="68C5F6EB"/>
    <w:rsid w:val="6BACD02E"/>
    <w:rsid w:val="6EAD0A71"/>
    <w:rsid w:val="710C4CCC"/>
    <w:rsid w:val="745F6736"/>
    <w:rsid w:val="758999DD"/>
    <w:rsid w:val="7EA665DE"/>
    <w:rsid w:val="7FD817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574E"/>
  <w15:chartTrackingRefBased/>
  <w15:docId w15:val="{E1887484-22FF-4147-A5AC-DA5E1466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1A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71A2"/>
    <w:pPr>
      <w:ind w:left="720"/>
      <w:contextualSpacing/>
    </w:pPr>
  </w:style>
  <w:style w:type="paragraph" w:styleId="Header">
    <w:name w:val="header"/>
    <w:basedOn w:val="Normal"/>
    <w:link w:val="HeaderChar"/>
    <w:uiPriority w:val="99"/>
    <w:unhideWhenUsed/>
    <w:rsid w:val="00925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7F"/>
    <w:rPr>
      <w:lang w:val="en-US"/>
    </w:rPr>
  </w:style>
  <w:style w:type="paragraph" w:styleId="Footer">
    <w:name w:val="footer"/>
    <w:basedOn w:val="Normal"/>
    <w:link w:val="FooterChar"/>
    <w:uiPriority w:val="99"/>
    <w:unhideWhenUsed/>
    <w:rsid w:val="00925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7F"/>
    <w:rPr>
      <w:lang w:val="en-US"/>
    </w:rPr>
  </w:style>
  <w:style w:type="character" w:customStyle="1" w:styleId="normaltextrun">
    <w:name w:val="normaltextrun"/>
    <w:basedOn w:val="DefaultParagraphFont"/>
    <w:rsid w:val="001F439A"/>
  </w:style>
  <w:style w:type="paragraph" w:customStyle="1" w:styleId="paragraph">
    <w:name w:val="paragraph"/>
    <w:basedOn w:val="Normal"/>
    <w:rsid w:val="001F43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1F439A"/>
  </w:style>
  <w:style w:type="character" w:styleId="Hyperlink">
    <w:name w:val="Hyperlink"/>
    <w:basedOn w:val="DefaultParagraphFont"/>
    <w:uiPriority w:val="99"/>
    <w:unhideWhenUsed/>
    <w:rsid w:val="001F439A"/>
    <w:rPr>
      <w:color w:val="0563C1" w:themeColor="hyperlink"/>
      <w:u w:val="single"/>
    </w:rPr>
  </w:style>
  <w:style w:type="character" w:styleId="UnresolvedMention">
    <w:name w:val="Unresolved Mention"/>
    <w:basedOn w:val="DefaultParagraphFont"/>
    <w:uiPriority w:val="99"/>
    <w:semiHidden/>
    <w:unhideWhenUsed/>
    <w:rsid w:val="001F4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575">
      <w:bodyDiv w:val="1"/>
      <w:marLeft w:val="0"/>
      <w:marRight w:val="0"/>
      <w:marTop w:val="0"/>
      <w:marBottom w:val="0"/>
      <w:divBdr>
        <w:top w:val="none" w:sz="0" w:space="0" w:color="auto"/>
        <w:left w:val="none" w:sz="0" w:space="0" w:color="auto"/>
        <w:bottom w:val="none" w:sz="0" w:space="0" w:color="auto"/>
        <w:right w:val="none" w:sz="0" w:space="0" w:color="auto"/>
      </w:divBdr>
    </w:div>
    <w:div w:id="815798670">
      <w:bodyDiv w:val="1"/>
      <w:marLeft w:val="0"/>
      <w:marRight w:val="0"/>
      <w:marTop w:val="0"/>
      <w:marBottom w:val="0"/>
      <w:divBdr>
        <w:top w:val="none" w:sz="0" w:space="0" w:color="auto"/>
        <w:left w:val="none" w:sz="0" w:space="0" w:color="auto"/>
        <w:bottom w:val="none" w:sz="0" w:space="0" w:color="auto"/>
        <w:right w:val="none" w:sz="0" w:space="0" w:color="auto"/>
      </w:divBdr>
      <w:divsChild>
        <w:div w:id="1934630835">
          <w:marLeft w:val="0"/>
          <w:marRight w:val="0"/>
          <w:marTop w:val="0"/>
          <w:marBottom w:val="0"/>
          <w:divBdr>
            <w:top w:val="none" w:sz="0" w:space="0" w:color="auto"/>
            <w:left w:val="none" w:sz="0" w:space="0" w:color="auto"/>
            <w:bottom w:val="none" w:sz="0" w:space="0" w:color="auto"/>
            <w:right w:val="none" w:sz="0" w:space="0" w:color="auto"/>
          </w:divBdr>
        </w:div>
        <w:div w:id="2092702126">
          <w:marLeft w:val="0"/>
          <w:marRight w:val="0"/>
          <w:marTop w:val="0"/>
          <w:marBottom w:val="0"/>
          <w:divBdr>
            <w:top w:val="none" w:sz="0" w:space="0" w:color="auto"/>
            <w:left w:val="none" w:sz="0" w:space="0" w:color="auto"/>
            <w:bottom w:val="none" w:sz="0" w:space="0" w:color="auto"/>
            <w:right w:val="none" w:sz="0" w:space="0" w:color="auto"/>
          </w:divBdr>
        </w:div>
      </w:divsChild>
    </w:div>
    <w:div w:id="1137839781">
      <w:bodyDiv w:val="1"/>
      <w:marLeft w:val="0"/>
      <w:marRight w:val="0"/>
      <w:marTop w:val="0"/>
      <w:marBottom w:val="0"/>
      <w:divBdr>
        <w:top w:val="none" w:sz="0" w:space="0" w:color="auto"/>
        <w:left w:val="none" w:sz="0" w:space="0" w:color="auto"/>
        <w:bottom w:val="none" w:sz="0" w:space="0" w:color="auto"/>
        <w:right w:val="none" w:sz="0" w:space="0" w:color="auto"/>
      </w:divBdr>
      <w:divsChild>
        <w:div w:id="954218736">
          <w:marLeft w:val="0"/>
          <w:marRight w:val="0"/>
          <w:marTop w:val="0"/>
          <w:marBottom w:val="0"/>
          <w:divBdr>
            <w:top w:val="none" w:sz="0" w:space="0" w:color="auto"/>
            <w:left w:val="none" w:sz="0" w:space="0" w:color="auto"/>
            <w:bottom w:val="none" w:sz="0" w:space="0" w:color="auto"/>
            <w:right w:val="none" w:sz="0" w:space="0" w:color="auto"/>
          </w:divBdr>
          <w:divsChild>
            <w:div w:id="1162234706">
              <w:marLeft w:val="0"/>
              <w:marRight w:val="0"/>
              <w:marTop w:val="30"/>
              <w:marBottom w:val="30"/>
              <w:divBdr>
                <w:top w:val="none" w:sz="0" w:space="0" w:color="auto"/>
                <w:left w:val="none" w:sz="0" w:space="0" w:color="auto"/>
                <w:bottom w:val="none" w:sz="0" w:space="0" w:color="auto"/>
                <w:right w:val="none" w:sz="0" w:space="0" w:color="auto"/>
              </w:divBdr>
              <w:divsChild>
                <w:div w:id="747313362">
                  <w:marLeft w:val="0"/>
                  <w:marRight w:val="0"/>
                  <w:marTop w:val="0"/>
                  <w:marBottom w:val="0"/>
                  <w:divBdr>
                    <w:top w:val="none" w:sz="0" w:space="0" w:color="auto"/>
                    <w:left w:val="none" w:sz="0" w:space="0" w:color="auto"/>
                    <w:bottom w:val="none" w:sz="0" w:space="0" w:color="auto"/>
                    <w:right w:val="none" w:sz="0" w:space="0" w:color="auto"/>
                  </w:divBdr>
                  <w:divsChild>
                    <w:div w:id="699353478">
                      <w:marLeft w:val="0"/>
                      <w:marRight w:val="0"/>
                      <w:marTop w:val="0"/>
                      <w:marBottom w:val="0"/>
                      <w:divBdr>
                        <w:top w:val="none" w:sz="0" w:space="0" w:color="auto"/>
                        <w:left w:val="none" w:sz="0" w:space="0" w:color="auto"/>
                        <w:bottom w:val="none" w:sz="0" w:space="0" w:color="auto"/>
                        <w:right w:val="none" w:sz="0" w:space="0" w:color="auto"/>
                      </w:divBdr>
                    </w:div>
                  </w:divsChild>
                </w:div>
                <w:div w:id="1880245303">
                  <w:marLeft w:val="0"/>
                  <w:marRight w:val="0"/>
                  <w:marTop w:val="0"/>
                  <w:marBottom w:val="0"/>
                  <w:divBdr>
                    <w:top w:val="none" w:sz="0" w:space="0" w:color="auto"/>
                    <w:left w:val="none" w:sz="0" w:space="0" w:color="auto"/>
                    <w:bottom w:val="none" w:sz="0" w:space="0" w:color="auto"/>
                    <w:right w:val="none" w:sz="0" w:space="0" w:color="auto"/>
                  </w:divBdr>
                  <w:divsChild>
                    <w:div w:id="1191338898">
                      <w:marLeft w:val="0"/>
                      <w:marRight w:val="0"/>
                      <w:marTop w:val="0"/>
                      <w:marBottom w:val="0"/>
                      <w:divBdr>
                        <w:top w:val="none" w:sz="0" w:space="0" w:color="auto"/>
                        <w:left w:val="none" w:sz="0" w:space="0" w:color="auto"/>
                        <w:bottom w:val="none" w:sz="0" w:space="0" w:color="auto"/>
                        <w:right w:val="none" w:sz="0" w:space="0" w:color="auto"/>
                      </w:divBdr>
                    </w:div>
                  </w:divsChild>
                </w:div>
                <w:div w:id="567961956">
                  <w:marLeft w:val="0"/>
                  <w:marRight w:val="0"/>
                  <w:marTop w:val="0"/>
                  <w:marBottom w:val="0"/>
                  <w:divBdr>
                    <w:top w:val="none" w:sz="0" w:space="0" w:color="auto"/>
                    <w:left w:val="none" w:sz="0" w:space="0" w:color="auto"/>
                    <w:bottom w:val="none" w:sz="0" w:space="0" w:color="auto"/>
                    <w:right w:val="none" w:sz="0" w:space="0" w:color="auto"/>
                  </w:divBdr>
                  <w:divsChild>
                    <w:div w:id="60831575">
                      <w:marLeft w:val="0"/>
                      <w:marRight w:val="0"/>
                      <w:marTop w:val="0"/>
                      <w:marBottom w:val="0"/>
                      <w:divBdr>
                        <w:top w:val="none" w:sz="0" w:space="0" w:color="auto"/>
                        <w:left w:val="none" w:sz="0" w:space="0" w:color="auto"/>
                        <w:bottom w:val="none" w:sz="0" w:space="0" w:color="auto"/>
                        <w:right w:val="none" w:sz="0" w:space="0" w:color="auto"/>
                      </w:divBdr>
                    </w:div>
                  </w:divsChild>
                </w:div>
                <w:div w:id="1959293753">
                  <w:marLeft w:val="0"/>
                  <w:marRight w:val="0"/>
                  <w:marTop w:val="0"/>
                  <w:marBottom w:val="0"/>
                  <w:divBdr>
                    <w:top w:val="none" w:sz="0" w:space="0" w:color="auto"/>
                    <w:left w:val="none" w:sz="0" w:space="0" w:color="auto"/>
                    <w:bottom w:val="none" w:sz="0" w:space="0" w:color="auto"/>
                    <w:right w:val="none" w:sz="0" w:space="0" w:color="auto"/>
                  </w:divBdr>
                  <w:divsChild>
                    <w:div w:id="1262252970">
                      <w:marLeft w:val="0"/>
                      <w:marRight w:val="0"/>
                      <w:marTop w:val="0"/>
                      <w:marBottom w:val="0"/>
                      <w:divBdr>
                        <w:top w:val="none" w:sz="0" w:space="0" w:color="auto"/>
                        <w:left w:val="none" w:sz="0" w:space="0" w:color="auto"/>
                        <w:bottom w:val="none" w:sz="0" w:space="0" w:color="auto"/>
                        <w:right w:val="none" w:sz="0" w:space="0" w:color="auto"/>
                      </w:divBdr>
                    </w:div>
                  </w:divsChild>
                </w:div>
                <w:div w:id="1638801629">
                  <w:marLeft w:val="0"/>
                  <w:marRight w:val="0"/>
                  <w:marTop w:val="0"/>
                  <w:marBottom w:val="0"/>
                  <w:divBdr>
                    <w:top w:val="none" w:sz="0" w:space="0" w:color="auto"/>
                    <w:left w:val="none" w:sz="0" w:space="0" w:color="auto"/>
                    <w:bottom w:val="none" w:sz="0" w:space="0" w:color="auto"/>
                    <w:right w:val="none" w:sz="0" w:space="0" w:color="auto"/>
                  </w:divBdr>
                  <w:divsChild>
                    <w:div w:id="93792501">
                      <w:marLeft w:val="0"/>
                      <w:marRight w:val="0"/>
                      <w:marTop w:val="0"/>
                      <w:marBottom w:val="0"/>
                      <w:divBdr>
                        <w:top w:val="none" w:sz="0" w:space="0" w:color="auto"/>
                        <w:left w:val="none" w:sz="0" w:space="0" w:color="auto"/>
                        <w:bottom w:val="none" w:sz="0" w:space="0" w:color="auto"/>
                        <w:right w:val="none" w:sz="0" w:space="0" w:color="auto"/>
                      </w:divBdr>
                    </w:div>
                  </w:divsChild>
                </w:div>
                <w:div w:id="1287278973">
                  <w:marLeft w:val="0"/>
                  <w:marRight w:val="0"/>
                  <w:marTop w:val="0"/>
                  <w:marBottom w:val="0"/>
                  <w:divBdr>
                    <w:top w:val="none" w:sz="0" w:space="0" w:color="auto"/>
                    <w:left w:val="none" w:sz="0" w:space="0" w:color="auto"/>
                    <w:bottom w:val="none" w:sz="0" w:space="0" w:color="auto"/>
                    <w:right w:val="none" w:sz="0" w:space="0" w:color="auto"/>
                  </w:divBdr>
                  <w:divsChild>
                    <w:div w:id="1616791651">
                      <w:marLeft w:val="0"/>
                      <w:marRight w:val="0"/>
                      <w:marTop w:val="0"/>
                      <w:marBottom w:val="0"/>
                      <w:divBdr>
                        <w:top w:val="none" w:sz="0" w:space="0" w:color="auto"/>
                        <w:left w:val="none" w:sz="0" w:space="0" w:color="auto"/>
                        <w:bottom w:val="none" w:sz="0" w:space="0" w:color="auto"/>
                        <w:right w:val="none" w:sz="0" w:space="0" w:color="auto"/>
                      </w:divBdr>
                    </w:div>
                    <w:div w:id="557009732">
                      <w:marLeft w:val="0"/>
                      <w:marRight w:val="0"/>
                      <w:marTop w:val="0"/>
                      <w:marBottom w:val="0"/>
                      <w:divBdr>
                        <w:top w:val="none" w:sz="0" w:space="0" w:color="auto"/>
                        <w:left w:val="none" w:sz="0" w:space="0" w:color="auto"/>
                        <w:bottom w:val="none" w:sz="0" w:space="0" w:color="auto"/>
                        <w:right w:val="none" w:sz="0" w:space="0" w:color="auto"/>
                      </w:divBdr>
                    </w:div>
                    <w:div w:id="2081321293">
                      <w:marLeft w:val="0"/>
                      <w:marRight w:val="0"/>
                      <w:marTop w:val="0"/>
                      <w:marBottom w:val="0"/>
                      <w:divBdr>
                        <w:top w:val="none" w:sz="0" w:space="0" w:color="auto"/>
                        <w:left w:val="none" w:sz="0" w:space="0" w:color="auto"/>
                        <w:bottom w:val="none" w:sz="0" w:space="0" w:color="auto"/>
                        <w:right w:val="none" w:sz="0" w:space="0" w:color="auto"/>
                      </w:divBdr>
                    </w:div>
                  </w:divsChild>
                </w:div>
                <w:div w:id="568925360">
                  <w:marLeft w:val="0"/>
                  <w:marRight w:val="0"/>
                  <w:marTop w:val="0"/>
                  <w:marBottom w:val="0"/>
                  <w:divBdr>
                    <w:top w:val="none" w:sz="0" w:space="0" w:color="auto"/>
                    <w:left w:val="none" w:sz="0" w:space="0" w:color="auto"/>
                    <w:bottom w:val="none" w:sz="0" w:space="0" w:color="auto"/>
                    <w:right w:val="none" w:sz="0" w:space="0" w:color="auto"/>
                  </w:divBdr>
                  <w:divsChild>
                    <w:div w:id="1170832219">
                      <w:marLeft w:val="0"/>
                      <w:marRight w:val="0"/>
                      <w:marTop w:val="0"/>
                      <w:marBottom w:val="0"/>
                      <w:divBdr>
                        <w:top w:val="none" w:sz="0" w:space="0" w:color="auto"/>
                        <w:left w:val="none" w:sz="0" w:space="0" w:color="auto"/>
                        <w:bottom w:val="none" w:sz="0" w:space="0" w:color="auto"/>
                        <w:right w:val="none" w:sz="0" w:space="0" w:color="auto"/>
                      </w:divBdr>
                    </w:div>
                    <w:div w:id="68044523">
                      <w:marLeft w:val="0"/>
                      <w:marRight w:val="0"/>
                      <w:marTop w:val="0"/>
                      <w:marBottom w:val="0"/>
                      <w:divBdr>
                        <w:top w:val="none" w:sz="0" w:space="0" w:color="auto"/>
                        <w:left w:val="none" w:sz="0" w:space="0" w:color="auto"/>
                        <w:bottom w:val="none" w:sz="0" w:space="0" w:color="auto"/>
                        <w:right w:val="none" w:sz="0" w:space="0" w:color="auto"/>
                      </w:divBdr>
                    </w:div>
                    <w:div w:id="827592649">
                      <w:marLeft w:val="0"/>
                      <w:marRight w:val="0"/>
                      <w:marTop w:val="0"/>
                      <w:marBottom w:val="0"/>
                      <w:divBdr>
                        <w:top w:val="none" w:sz="0" w:space="0" w:color="auto"/>
                        <w:left w:val="none" w:sz="0" w:space="0" w:color="auto"/>
                        <w:bottom w:val="none" w:sz="0" w:space="0" w:color="auto"/>
                        <w:right w:val="none" w:sz="0" w:space="0" w:color="auto"/>
                      </w:divBdr>
                    </w:div>
                  </w:divsChild>
                </w:div>
                <w:div w:id="998532396">
                  <w:marLeft w:val="0"/>
                  <w:marRight w:val="0"/>
                  <w:marTop w:val="0"/>
                  <w:marBottom w:val="0"/>
                  <w:divBdr>
                    <w:top w:val="none" w:sz="0" w:space="0" w:color="auto"/>
                    <w:left w:val="none" w:sz="0" w:space="0" w:color="auto"/>
                    <w:bottom w:val="none" w:sz="0" w:space="0" w:color="auto"/>
                    <w:right w:val="none" w:sz="0" w:space="0" w:color="auto"/>
                  </w:divBdr>
                  <w:divsChild>
                    <w:div w:id="645814457">
                      <w:marLeft w:val="0"/>
                      <w:marRight w:val="0"/>
                      <w:marTop w:val="0"/>
                      <w:marBottom w:val="0"/>
                      <w:divBdr>
                        <w:top w:val="none" w:sz="0" w:space="0" w:color="auto"/>
                        <w:left w:val="none" w:sz="0" w:space="0" w:color="auto"/>
                        <w:bottom w:val="none" w:sz="0" w:space="0" w:color="auto"/>
                        <w:right w:val="none" w:sz="0" w:space="0" w:color="auto"/>
                      </w:divBdr>
                    </w:div>
                    <w:div w:id="1481385430">
                      <w:marLeft w:val="0"/>
                      <w:marRight w:val="0"/>
                      <w:marTop w:val="0"/>
                      <w:marBottom w:val="0"/>
                      <w:divBdr>
                        <w:top w:val="none" w:sz="0" w:space="0" w:color="auto"/>
                        <w:left w:val="none" w:sz="0" w:space="0" w:color="auto"/>
                        <w:bottom w:val="none" w:sz="0" w:space="0" w:color="auto"/>
                        <w:right w:val="none" w:sz="0" w:space="0" w:color="auto"/>
                      </w:divBdr>
                    </w:div>
                    <w:div w:id="4018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8727">
          <w:marLeft w:val="0"/>
          <w:marRight w:val="0"/>
          <w:marTop w:val="0"/>
          <w:marBottom w:val="0"/>
          <w:divBdr>
            <w:top w:val="none" w:sz="0" w:space="0" w:color="auto"/>
            <w:left w:val="none" w:sz="0" w:space="0" w:color="auto"/>
            <w:bottom w:val="none" w:sz="0" w:space="0" w:color="auto"/>
            <w:right w:val="none" w:sz="0" w:space="0" w:color="auto"/>
          </w:divBdr>
        </w:div>
        <w:div w:id="1623341776">
          <w:marLeft w:val="0"/>
          <w:marRight w:val="0"/>
          <w:marTop w:val="0"/>
          <w:marBottom w:val="0"/>
          <w:divBdr>
            <w:top w:val="none" w:sz="0" w:space="0" w:color="auto"/>
            <w:left w:val="none" w:sz="0" w:space="0" w:color="auto"/>
            <w:bottom w:val="none" w:sz="0" w:space="0" w:color="auto"/>
            <w:right w:val="none" w:sz="0" w:space="0" w:color="auto"/>
          </w:divBdr>
        </w:div>
        <w:div w:id="1619024691">
          <w:marLeft w:val="0"/>
          <w:marRight w:val="0"/>
          <w:marTop w:val="0"/>
          <w:marBottom w:val="0"/>
          <w:divBdr>
            <w:top w:val="none" w:sz="0" w:space="0" w:color="auto"/>
            <w:left w:val="none" w:sz="0" w:space="0" w:color="auto"/>
            <w:bottom w:val="none" w:sz="0" w:space="0" w:color="auto"/>
            <w:right w:val="none" w:sz="0" w:space="0" w:color="auto"/>
          </w:divBdr>
        </w:div>
      </w:divsChild>
    </w:div>
    <w:div w:id="1153761761">
      <w:bodyDiv w:val="1"/>
      <w:marLeft w:val="0"/>
      <w:marRight w:val="0"/>
      <w:marTop w:val="0"/>
      <w:marBottom w:val="0"/>
      <w:divBdr>
        <w:top w:val="none" w:sz="0" w:space="0" w:color="auto"/>
        <w:left w:val="none" w:sz="0" w:space="0" w:color="auto"/>
        <w:bottom w:val="none" w:sz="0" w:space="0" w:color="auto"/>
        <w:right w:val="none" w:sz="0" w:space="0" w:color="auto"/>
      </w:divBdr>
      <w:divsChild>
        <w:div w:id="1915970726">
          <w:marLeft w:val="0"/>
          <w:marRight w:val="0"/>
          <w:marTop w:val="0"/>
          <w:marBottom w:val="0"/>
          <w:divBdr>
            <w:top w:val="none" w:sz="0" w:space="0" w:color="auto"/>
            <w:left w:val="none" w:sz="0" w:space="0" w:color="auto"/>
            <w:bottom w:val="none" w:sz="0" w:space="0" w:color="auto"/>
            <w:right w:val="none" w:sz="0" w:space="0" w:color="auto"/>
          </w:divBdr>
          <w:divsChild>
            <w:div w:id="1872376618">
              <w:marLeft w:val="0"/>
              <w:marRight w:val="0"/>
              <w:marTop w:val="0"/>
              <w:marBottom w:val="0"/>
              <w:divBdr>
                <w:top w:val="none" w:sz="0" w:space="0" w:color="auto"/>
                <w:left w:val="none" w:sz="0" w:space="0" w:color="auto"/>
                <w:bottom w:val="none" w:sz="0" w:space="0" w:color="auto"/>
                <w:right w:val="none" w:sz="0" w:space="0" w:color="auto"/>
              </w:divBdr>
            </w:div>
          </w:divsChild>
        </w:div>
        <w:div w:id="1715084358">
          <w:marLeft w:val="0"/>
          <w:marRight w:val="0"/>
          <w:marTop w:val="0"/>
          <w:marBottom w:val="0"/>
          <w:divBdr>
            <w:top w:val="none" w:sz="0" w:space="0" w:color="auto"/>
            <w:left w:val="none" w:sz="0" w:space="0" w:color="auto"/>
            <w:bottom w:val="none" w:sz="0" w:space="0" w:color="auto"/>
            <w:right w:val="none" w:sz="0" w:space="0" w:color="auto"/>
          </w:divBdr>
          <w:divsChild>
            <w:div w:id="1819836361">
              <w:marLeft w:val="0"/>
              <w:marRight w:val="0"/>
              <w:marTop w:val="0"/>
              <w:marBottom w:val="0"/>
              <w:divBdr>
                <w:top w:val="none" w:sz="0" w:space="0" w:color="auto"/>
                <w:left w:val="none" w:sz="0" w:space="0" w:color="auto"/>
                <w:bottom w:val="none" w:sz="0" w:space="0" w:color="auto"/>
                <w:right w:val="none" w:sz="0" w:space="0" w:color="auto"/>
              </w:divBdr>
            </w:div>
          </w:divsChild>
        </w:div>
        <w:div w:id="660809891">
          <w:marLeft w:val="0"/>
          <w:marRight w:val="0"/>
          <w:marTop w:val="0"/>
          <w:marBottom w:val="0"/>
          <w:divBdr>
            <w:top w:val="none" w:sz="0" w:space="0" w:color="auto"/>
            <w:left w:val="none" w:sz="0" w:space="0" w:color="auto"/>
            <w:bottom w:val="none" w:sz="0" w:space="0" w:color="auto"/>
            <w:right w:val="none" w:sz="0" w:space="0" w:color="auto"/>
          </w:divBdr>
          <w:divsChild>
            <w:div w:id="1087069138">
              <w:marLeft w:val="0"/>
              <w:marRight w:val="0"/>
              <w:marTop w:val="0"/>
              <w:marBottom w:val="0"/>
              <w:divBdr>
                <w:top w:val="none" w:sz="0" w:space="0" w:color="auto"/>
                <w:left w:val="none" w:sz="0" w:space="0" w:color="auto"/>
                <w:bottom w:val="none" w:sz="0" w:space="0" w:color="auto"/>
                <w:right w:val="none" w:sz="0" w:space="0" w:color="auto"/>
              </w:divBdr>
            </w:div>
          </w:divsChild>
        </w:div>
        <w:div w:id="1151866799">
          <w:marLeft w:val="0"/>
          <w:marRight w:val="0"/>
          <w:marTop w:val="0"/>
          <w:marBottom w:val="0"/>
          <w:divBdr>
            <w:top w:val="none" w:sz="0" w:space="0" w:color="auto"/>
            <w:left w:val="none" w:sz="0" w:space="0" w:color="auto"/>
            <w:bottom w:val="none" w:sz="0" w:space="0" w:color="auto"/>
            <w:right w:val="none" w:sz="0" w:space="0" w:color="auto"/>
          </w:divBdr>
          <w:divsChild>
            <w:div w:id="230434837">
              <w:marLeft w:val="0"/>
              <w:marRight w:val="0"/>
              <w:marTop w:val="0"/>
              <w:marBottom w:val="0"/>
              <w:divBdr>
                <w:top w:val="none" w:sz="0" w:space="0" w:color="auto"/>
                <w:left w:val="none" w:sz="0" w:space="0" w:color="auto"/>
                <w:bottom w:val="none" w:sz="0" w:space="0" w:color="auto"/>
                <w:right w:val="none" w:sz="0" w:space="0" w:color="auto"/>
              </w:divBdr>
            </w:div>
          </w:divsChild>
        </w:div>
        <w:div w:id="1953635664">
          <w:marLeft w:val="0"/>
          <w:marRight w:val="0"/>
          <w:marTop w:val="0"/>
          <w:marBottom w:val="0"/>
          <w:divBdr>
            <w:top w:val="none" w:sz="0" w:space="0" w:color="auto"/>
            <w:left w:val="none" w:sz="0" w:space="0" w:color="auto"/>
            <w:bottom w:val="none" w:sz="0" w:space="0" w:color="auto"/>
            <w:right w:val="none" w:sz="0" w:space="0" w:color="auto"/>
          </w:divBdr>
          <w:divsChild>
            <w:div w:id="490877068">
              <w:marLeft w:val="0"/>
              <w:marRight w:val="0"/>
              <w:marTop w:val="0"/>
              <w:marBottom w:val="0"/>
              <w:divBdr>
                <w:top w:val="none" w:sz="0" w:space="0" w:color="auto"/>
                <w:left w:val="none" w:sz="0" w:space="0" w:color="auto"/>
                <w:bottom w:val="none" w:sz="0" w:space="0" w:color="auto"/>
                <w:right w:val="none" w:sz="0" w:space="0" w:color="auto"/>
              </w:divBdr>
            </w:div>
          </w:divsChild>
        </w:div>
        <w:div w:id="1164859786">
          <w:marLeft w:val="0"/>
          <w:marRight w:val="0"/>
          <w:marTop w:val="0"/>
          <w:marBottom w:val="0"/>
          <w:divBdr>
            <w:top w:val="none" w:sz="0" w:space="0" w:color="auto"/>
            <w:left w:val="none" w:sz="0" w:space="0" w:color="auto"/>
            <w:bottom w:val="none" w:sz="0" w:space="0" w:color="auto"/>
            <w:right w:val="none" w:sz="0" w:space="0" w:color="auto"/>
          </w:divBdr>
          <w:divsChild>
            <w:div w:id="642665211">
              <w:marLeft w:val="0"/>
              <w:marRight w:val="0"/>
              <w:marTop w:val="0"/>
              <w:marBottom w:val="0"/>
              <w:divBdr>
                <w:top w:val="none" w:sz="0" w:space="0" w:color="auto"/>
                <w:left w:val="none" w:sz="0" w:space="0" w:color="auto"/>
                <w:bottom w:val="none" w:sz="0" w:space="0" w:color="auto"/>
                <w:right w:val="none" w:sz="0" w:space="0" w:color="auto"/>
              </w:divBdr>
            </w:div>
            <w:div w:id="461921395">
              <w:marLeft w:val="0"/>
              <w:marRight w:val="0"/>
              <w:marTop w:val="0"/>
              <w:marBottom w:val="0"/>
              <w:divBdr>
                <w:top w:val="none" w:sz="0" w:space="0" w:color="auto"/>
                <w:left w:val="none" w:sz="0" w:space="0" w:color="auto"/>
                <w:bottom w:val="none" w:sz="0" w:space="0" w:color="auto"/>
                <w:right w:val="none" w:sz="0" w:space="0" w:color="auto"/>
              </w:divBdr>
            </w:div>
          </w:divsChild>
        </w:div>
        <w:div w:id="737434868">
          <w:marLeft w:val="0"/>
          <w:marRight w:val="0"/>
          <w:marTop w:val="0"/>
          <w:marBottom w:val="0"/>
          <w:divBdr>
            <w:top w:val="none" w:sz="0" w:space="0" w:color="auto"/>
            <w:left w:val="none" w:sz="0" w:space="0" w:color="auto"/>
            <w:bottom w:val="none" w:sz="0" w:space="0" w:color="auto"/>
            <w:right w:val="none" w:sz="0" w:space="0" w:color="auto"/>
          </w:divBdr>
          <w:divsChild>
            <w:div w:id="423841805">
              <w:marLeft w:val="0"/>
              <w:marRight w:val="0"/>
              <w:marTop w:val="0"/>
              <w:marBottom w:val="0"/>
              <w:divBdr>
                <w:top w:val="none" w:sz="0" w:space="0" w:color="auto"/>
                <w:left w:val="none" w:sz="0" w:space="0" w:color="auto"/>
                <w:bottom w:val="none" w:sz="0" w:space="0" w:color="auto"/>
                <w:right w:val="none" w:sz="0" w:space="0" w:color="auto"/>
              </w:divBdr>
            </w:div>
            <w:div w:id="591165944">
              <w:marLeft w:val="0"/>
              <w:marRight w:val="0"/>
              <w:marTop w:val="0"/>
              <w:marBottom w:val="0"/>
              <w:divBdr>
                <w:top w:val="none" w:sz="0" w:space="0" w:color="auto"/>
                <w:left w:val="none" w:sz="0" w:space="0" w:color="auto"/>
                <w:bottom w:val="none" w:sz="0" w:space="0" w:color="auto"/>
                <w:right w:val="none" w:sz="0" w:space="0" w:color="auto"/>
              </w:divBdr>
            </w:div>
            <w:div w:id="1153329360">
              <w:marLeft w:val="0"/>
              <w:marRight w:val="0"/>
              <w:marTop w:val="0"/>
              <w:marBottom w:val="0"/>
              <w:divBdr>
                <w:top w:val="none" w:sz="0" w:space="0" w:color="auto"/>
                <w:left w:val="none" w:sz="0" w:space="0" w:color="auto"/>
                <w:bottom w:val="none" w:sz="0" w:space="0" w:color="auto"/>
                <w:right w:val="none" w:sz="0" w:space="0" w:color="auto"/>
              </w:divBdr>
            </w:div>
          </w:divsChild>
        </w:div>
        <w:div w:id="125321641">
          <w:marLeft w:val="0"/>
          <w:marRight w:val="0"/>
          <w:marTop w:val="0"/>
          <w:marBottom w:val="0"/>
          <w:divBdr>
            <w:top w:val="none" w:sz="0" w:space="0" w:color="auto"/>
            <w:left w:val="none" w:sz="0" w:space="0" w:color="auto"/>
            <w:bottom w:val="none" w:sz="0" w:space="0" w:color="auto"/>
            <w:right w:val="none" w:sz="0" w:space="0" w:color="auto"/>
          </w:divBdr>
          <w:divsChild>
            <w:div w:id="536087051">
              <w:marLeft w:val="0"/>
              <w:marRight w:val="0"/>
              <w:marTop w:val="0"/>
              <w:marBottom w:val="0"/>
              <w:divBdr>
                <w:top w:val="none" w:sz="0" w:space="0" w:color="auto"/>
                <w:left w:val="none" w:sz="0" w:space="0" w:color="auto"/>
                <w:bottom w:val="none" w:sz="0" w:space="0" w:color="auto"/>
                <w:right w:val="none" w:sz="0" w:space="0" w:color="auto"/>
              </w:divBdr>
            </w:div>
            <w:div w:id="1679192224">
              <w:marLeft w:val="0"/>
              <w:marRight w:val="0"/>
              <w:marTop w:val="0"/>
              <w:marBottom w:val="0"/>
              <w:divBdr>
                <w:top w:val="none" w:sz="0" w:space="0" w:color="auto"/>
                <w:left w:val="none" w:sz="0" w:space="0" w:color="auto"/>
                <w:bottom w:val="none" w:sz="0" w:space="0" w:color="auto"/>
                <w:right w:val="none" w:sz="0" w:space="0" w:color="auto"/>
              </w:divBdr>
            </w:div>
            <w:div w:id="1136338437">
              <w:marLeft w:val="0"/>
              <w:marRight w:val="0"/>
              <w:marTop w:val="0"/>
              <w:marBottom w:val="0"/>
              <w:divBdr>
                <w:top w:val="none" w:sz="0" w:space="0" w:color="auto"/>
                <w:left w:val="none" w:sz="0" w:space="0" w:color="auto"/>
                <w:bottom w:val="none" w:sz="0" w:space="0" w:color="auto"/>
                <w:right w:val="none" w:sz="0" w:space="0" w:color="auto"/>
              </w:divBdr>
            </w:div>
            <w:div w:id="547645113">
              <w:marLeft w:val="0"/>
              <w:marRight w:val="0"/>
              <w:marTop w:val="0"/>
              <w:marBottom w:val="0"/>
              <w:divBdr>
                <w:top w:val="none" w:sz="0" w:space="0" w:color="auto"/>
                <w:left w:val="none" w:sz="0" w:space="0" w:color="auto"/>
                <w:bottom w:val="none" w:sz="0" w:space="0" w:color="auto"/>
                <w:right w:val="none" w:sz="0" w:space="0" w:color="auto"/>
              </w:divBdr>
            </w:div>
            <w:div w:id="2034501939">
              <w:marLeft w:val="0"/>
              <w:marRight w:val="0"/>
              <w:marTop w:val="0"/>
              <w:marBottom w:val="0"/>
              <w:divBdr>
                <w:top w:val="none" w:sz="0" w:space="0" w:color="auto"/>
                <w:left w:val="none" w:sz="0" w:space="0" w:color="auto"/>
                <w:bottom w:val="none" w:sz="0" w:space="0" w:color="auto"/>
                <w:right w:val="none" w:sz="0" w:space="0" w:color="auto"/>
              </w:divBdr>
            </w:div>
            <w:div w:id="1655446363">
              <w:marLeft w:val="0"/>
              <w:marRight w:val="0"/>
              <w:marTop w:val="0"/>
              <w:marBottom w:val="0"/>
              <w:divBdr>
                <w:top w:val="none" w:sz="0" w:space="0" w:color="auto"/>
                <w:left w:val="none" w:sz="0" w:space="0" w:color="auto"/>
                <w:bottom w:val="none" w:sz="0" w:space="0" w:color="auto"/>
                <w:right w:val="none" w:sz="0" w:space="0" w:color="auto"/>
              </w:divBdr>
            </w:div>
            <w:div w:id="1930187507">
              <w:marLeft w:val="0"/>
              <w:marRight w:val="0"/>
              <w:marTop w:val="0"/>
              <w:marBottom w:val="0"/>
              <w:divBdr>
                <w:top w:val="none" w:sz="0" w:space="0" w:color="auto"/>
                <w:left w:val="none" w:sz="0" w:space="0" w:color="auto"/>
                <w:bottom w:val="none" w:sz="0" w:space="0" w:color="auto"/>
                <w:right w:val="none" w:sz="0" w:space="0" w:color="auto"/>
              </w:divBdr>
            </w:div>
            <w:div w:id="1369261501">
              <w:marLeft w:val="0"/>
              <w:marRight w:val="0"/>
              <w:marTop w:val="0"/>
              <w:marBottom w:val="0"/>
              <w:divBdr>
                <w:top w:val="none" w:sz="0" w:space="0" w:color="auto"/>
                <w:left w:val="none" w:sz="0" w:space="0" w:color="auto"/>
                <w:bottom w:val="none" w:sz="0" w:space="0" w:color="auto"/>
                <w:right w:val="none" w:sz="0" w:space="0" w:color="auto"/>
              </w:divBdr>
            </w:div>
            <w:div w:id="265819503">
              <w:marLeft w:val="0"/>
              <w:marRight w:val="0"/>
              <w:marTop w:val="0"/>
              <w:marBottom w:val="0"/>
              <w:divBdr>
                <w:top w:val="none" w:sz="0" w:space="0" w:color="auto"/>
                <w:left w:val="none" w:sz="0" w:space="0" w:color="auto"/>
                <w:bottom w:val="none" w:sz="0" w:space="0" w:color="auto"/>
                <w:right w:val="none" w:sz="0" w:space="0" w:color="auto"/>
              </w:divBdr>
            </w:div>
            <w:div w:id="1137143527">
              <w:marLeft w:val="0"/>
              <w:marRight w:val="0"/>
              <w:marTop w:val="0"/>
              <w:marBottom w:val="0"/>
              <w:divBdr>
                <w:top w:val="none" w:sz="0" w:space="0" w:color="auto"/>
                <w:left w:val="none" w:sz="0" w:space="0" w:color="auto"/>
                <w:bottom w:val="none" w:sz="0" w:space="0" w:color="auto"/>
                <w:right w:val="none" w:sz="0" w:space="0" w:color="auto"/>
              </w:divBdr>
            </w:div>
            <w:div w:id="1109858702">
              <w:marLeft w:val="0"/>
              <w:marRight w:val="0"/>
              <w:marTop w:val="0"/>
              <w:marBottom w:val="0"/>
              <w:divBdr>
                <w:top w:val="none" w:sz="0" w:space="0" w:color="auto"/>
                <w:left w:val="none" w:sz="0" w:space="0" w:color="auto"/>
                <w:bottom w:val="none" w:sz="0" w:space="0" w:color="auto"/>
                <w:right w:val="none" w:sz="0" w:space="0" w:color="auto"/>
              </w:divBdr>
            </w:div>
            <w:div w:id="1688868268">
              <w:marLeft w:val="0"/>
              <w:marRight w:val="0"/>
              <w:marTop w:val="0"/>
              <w:marBottom w:val="0"/>
              <w:divBdr>
                <w:top w:val="none" w:sz="0" w:space="0" w:color="auto"/>
                <w:left w:val="none" w:sz="0" w:space="0" w:color="auto"/>
                <w:bottom w:val="none" w:sz="0" w:space="0" w:color="auto"/>
                <w:right w:val="none" w:sz="0" w:space="0" w:color="auto"/>
              </w:divBdr>
            </w:div>
          </w:divsChild>
        </w:div>
        <w:div w:id="1095443737">
          <w:marLeft w:val="0"/>
          <w:marRight w:val="0"/>
          <w:marTop w:val="0"/>
          <w:marBottom w:val="0"/>
          <w:divBdr>
            <w:top w:val="none" w:sz="0" w:space="0" w:color="auto"/>
            <w:left w:val="none" w:sz="0" w:space="0" w:color="auto"/>
            <w:bottom w:val="none" w:sz="0" w:space="0" w:color="auto"/>
            <w:right w:val="none" w:sz="0" w:space="0" w:color="auto"/>
          </w:divBdr>
          <w:divsChild>
            <w:div w:id="427122162">
              <w:marLeft w:val="0"/>
              <w:marRight w:val="0"/>
              <w:marTop w:val="0"/>
              <w:marBottom w:val="0"/>
              <w:divBdr>
                <w:top w:val="none" w:sz="0" w:space="0" w:color="auto"/>
                <w:left w:val="none" w:sz="0" w:space="0" w:color="auto"/>
                <w:bottom w:val="none" w:sz="0" w:space="0" w:color="auto"/>
                <w:right w:val="none" w:sz="0" w:space="0" w:color="auto"/>
              </w:divBdr>
            </w:div>
          </w:divsChild>
        </w:div>
        <w:div w:id="64687218">
          <w:marLeft w:val="0"/>
          <w:marRight w:val="0"/>
          <w:marTop w:val="0"/>
          <w:marBottom w:val="0"/>
          <w:divBdr>
            <w:top w:val="none" w:sz="0" w:space="0" w:color="auto"/>
            <w:left w:val="none" w:sz="0" w:space="0" w:color="auto"/>
            <w:bottom w:val="none" w:sz="0" w:space="0" w:color="auto"/>
            <w:right w:val="none" w:sz="0" w:space="0" w:color="auto"/>
          </w:divBdr>
          <w:divsChild>
            <w:div w:id="1089080175">
              <w:marLeft w:val="0"/>
              <w:marRight w:val="0"/>
              <w:marTop w:val="0"/>
              <w:marBottom w:val="0"/>
              <w:divBdr>
                <w:top w:val="none" w:sz="0" w:space="0" w:color="auto"/>
                <w:left w:val="none" w:sz="0" w:space="0" w:color="auto"/>
                <w:bottom w:val="none" w:sz="0" w:space="0" w:color="auto"/>
                <w:right w:val="none" w:sz="0" w:space="0" w:color="auto"/>
              </w:divBdr>
            </w:div>
            <w:div w:id="871310509">
              <w:marLeft w:val="0"/>
              <w:marRight w:val="0"/>
              <w:marTop w:val="0"/>
              <w:marBottom w:val="0"/>
              <w:divBdr>
                <w:top w:val="none" w:sz="0" w:space="0" w:color="auto"/>
                <w:left w:val="none" w:sz="0" w:space="0" w:color="auto"/>
                <w:bottom w:val="none" w:sz="0" w:space="0" w:color="auto"/>
                <w:right w:val="none" w:sz="0" w:space="0" w:color="auto"/>
              </w:divBdr>
            </w:div>
          </w:divsChild>
        </w:div>
        <w:div w:id="1775515966">
          <w:marLeft w:val="0"/>
          <w:marRight w:val="0"/>
          <w:marTop w:val="0"/>
          <w:marBottom w:val="0"/>
          <w:divBdr>
            <w:top w:val="none" w:sz="0" w:space="0" w:color="auto"/>
            <w:left w:val="none" w:sz="0" w:space="0" w:color="auto"/>
            <w:bottom w:val="none" w:sz="0" w:space="0" w:color="auto"/>
            <w:right w:val="none" w:sz="0" w:space="0" w:color="auto"/>
          </w:divBdr>
          <w:divsChild>
            <w:div w:id="2093694368">
              <w:marLeft w:val="0"/>
              <w:marRight w:val="0"/>
              <w:marTop w:val="0"/>
              <w:marBottom w:val="0"/>
              <w:divBdr>
                <w:top w:val="none" w:sz="0" w:space="0" w:color="auto"/>
                <w:left w:val="none" w:sz="0" w:space="0" w:color="auto"/>
                <w:bottom w:val="none" w:sz="0" w:space="0" w:color="auto"/>
                <w:right w:val="none" w:sz="0" w:space="0" w:color="auto"/>
              </w:divBdr>
            </w:div>
            <w:div w:id="1045829922">
              <w:marLeft w:val="0"/>
              <w:marRight w:val="0"/>
              <w:marTop w:val="0"/>
              <w:marBottom w:val="0"/>
              <w:divBdr>
                <w:top w:val="none" w:sz="0" w:space="0" w:color="auto"/>
                <w:left w:val="none" w:sz="0" w:space="0" w:color="auto"/>
                <w:bottom w:val="none" w:sz="0" w:space="0" w:color="auto"/>
                <w:right w:val="none" w:sz="0" w:space="0" w:color="auto"/>
              </w:divBdr>
            </w:div>
            <w:div w:id="1317298285">
              <w:marLeft w:val="0"/>
              <w:marRight w:val="0"/>
              <w:marTop w:val="0"/>
              <w:marBottom w:val="0"/>
              <w:divBdr>
                <w:top w:val="none" w:sz="0" w:space="0" w:color="auto"/>
                <w:left w:val="none" w:sz="0" w:space="0" w:color="auto"/>
                <w:bottom w:val="none" w:sz="0" w:space="0" w:color="auto"/>
                <w:right w:val="none" w:sz="0" w:space="0" w:color="auto"/>
              </w:divBdr>
            </w:div>
          </w:divsChild>
        </w:div>
        <w:div w:id="711616028">
          <w:marLeft w:val="0"/>
          <w:marRight w:val="0"/>
          <w:marTop w:val="0"/>
          <w:marBottom w:val="0"/>
          <w:divBdr>
            <w:top w:val="none" w:sz="0" w:space="0" w:color="auto"/>
            <w:left w:val="none" w:sz="0" w:space="0" w:color="auto"/>
            <w:bottom w:val="none" w:sz="0" w:space="0" w:color="auto"/>
            <w:right w:val="none" w:sz="0" w:space="0" w:color="auto"/>
          </w:divBdr>
          <w:divsChild>
            <w:div w:id="606499237">
              <w:marLeft w:val="0"/>
              <w:marRight w:val="0"/>
              <w:marTop w:val="0"/>
              <w:marBottom w:val="0"/>
              <w:divBdr>
                <w:top w:val="none" w:sz="0" w:space="0" w:color="auto"/>
                <w:left w:val="none" w:sz="0" w:space="0" w:color="auto"/>
                <w:bottom w:val="none" w:sz="0" w:space="0" w:color="auto"/>
                <w:right w:val="none" w:sz="0" w:space="0" w:color="auto"/>
              </w:divBdr>
            </w:div>
            <w:div w:id="1607274596">
              <w:marLeft w:val="0"/>
              <w:marRight w:val="0"/>
              <w:marTop w:val="0"/>
              <w:marBottom w:val="0"/>
              <w:divBdr>
                <w:top w:val="none" w:sz="0" w:space="0" w:color="auto"/>
                <w:left w:val="none" w:sz="0" w:space="0" w:color="auto"/>
                <w:bottom w:val="none" w:sz="0" w:space="0" w:color="auto"/>
                <w:right w:val="none" w:sz="0" w:space="0" w:color="auto"/>
              </w:divBdr>
            </w:div>
            <w:div w:id="1440297241">
              <w:marLeft w:val="0"/>
              <w:marRight w:val="0"/>
              <w:marTop w:val="0"/>
              <w:marBottom w:val="0"/>
              <w:divBdr>
                <w:top w:val="none" w:sz="0" w:space="0" w:color="auto"/>
                <w:left w:val="none" w:sz="0" w:space="0" w:color="auto"/>
                <w:bottom w:val="none" w:sz="0" w:space="0" w:color="auto"/>
                <w:right w:val="none" w:sz="0" w:space="0" w:color="auto"/>
              </w:divBdr>
            </w:div>
          </w:divsChild>
        </w:div>
        <w:div w:id="1908027684">
          <w:marLeft w:val="0"/>
          <w:marRight w:val="0"/>
          <w:marTop w:val="0"/>
          <w:marBottom w:val="0"/>
          <w:divBdr>
            <w:top w:val="none" w:sz="0" w:space="0" w:color="auto"/>
            <w:left w:val="none" w:sz="0" w:space="0" w:color="auto"/>
            <w:bottom w:val="none" w:sz="0" w:space="0" w:color="auto"/>
            <w:right w:val="none" w:sz="0" w:space="0" w:color="auto"/>
          </w:divBdr>
          <w:divsChild>
            <w:div w:id="1638074238">
              <w:marLeft w:val="0"/>
              <w:marRight w:val="0"/>
              <w:marTop w:val="0"/>
              <w:marBottom w:val="0"/>
              <w:divBdr>
                <w:top w:val="none" w:sz="0" w:space="0" w:color="auto"/>
                <w:left w:val="none" w:sz="0" w:space="0" w:color="auto"/>
                <w:bottom w:val="none" w:sz="0" w:space="0" w:color="auto"/>
                <w:right w:val="none" w:sz="0" w:space="0" w:color="auto"/>
              </w:divBdr>
            </w:div>
          </w:divsChild>
        </w:div>
        <w:div w:id="1969512181">
          <w:marLeft w:val="0"/>
          <w:marRight w:val="0"/>
          <w:marTop w:val="0"/>
          <w:marBottom w:val="0"/>
          <w:divBdr>
            <w:top w:val="none" w:sz="0" w:space="0" w:color="auto"/>
            <w:left w:val="none" w:sz="0" w:space="0" w:color="auto"/>
            <w:bottom w:val="none" w:sz="0" w:space="0" w:color="auto"/>
            <w:right w:val="none" w:sz="0" w:space="0" w:color="auto"/>
          </w:divBdr>
          <w:divsChild>
            <w:div w:id="1503352908">
              <w:marLeft w:val="0"/>
              <w:marRight w:val="0"/>
              <w:marTop w:val="0"/>
              <w:marBottom w:val="0"/>
              <w:divBdr>
                <w:top w:val="none" w:sz="0" w:space="0" w:color="auto"/>
                <w:left w:val="none" w:sz="0" w:space="0" w:color="auto"/>
                <w:bottom w:val="none" w:sz="0" w:space="0" w:color="auto"/>
                <w:right w:val="none" w:sz="0" w:space="0" w:color="auto"/>
              </w:divBdr>
            </w:div>
          </w:divsChild>
        </w:div>
        <w:div w:id="1694265324">
          <w:marLeft w:val="0"/>
          <w:marRight w:val="0"/>
          <w:marTop w:val="0"/>
          <w:marBottom w:val="0"/>
          <w:divBdr>
            <w:top w:val="none" w:sz="0" w:space="0" w:color="auto"/>
            <w:left w:val="none" w:sz="0" w:space="0" w:color="auto"/>
            <w:bottom w:val="none" w:sz="0" w:space="0" w:color="auto"/>
            <w:right w:val="none" w:sz="0" w:space="0" w:color="auto"/>
          </w:divBdr>
          <w:divsChild>
            <w:div w:id="115100687">
              <w:marLeft w:val="0"/>
              <w:marRight w:val="0"/>
              <w:marTop w:val="0"/>
              <w:marBottom w:val="0"/>
              <w:divBdr>
                <w:top w:val="none" w:sz="0" w:space="0" w:color="auto"/>
                <w:left w:val="none" w:sz="0" w:space="0" w:color="auto"/>
                <w:bottom w:val="none" w:sz="0" w:space="0" w:color="auto"/>
                <w:right w:val="none" w:sz="0" w:space="0" w:color="auto"/>
              </w:divBdr>
            </w:div>
            <w:div w:id="2047171348">
              <w:marLeft w:val="0"/>
              <w:marRight w:val="0"/>
              <w:marTop w:val="0"/>
              <w:marBottom w:val="0"/>
              <w:divBdr>
                <w:top w:val="none" w:sz="0" w:space="0" w:color="auto"/>
                <w:left w:val="none" w:sz="0" w:space="0" w:color="auto"/>
                <w:bottom w:val="none" w:sz="0" w:space="0" w:color="auto"/>
                <w:right w:val="none" w:sz="0" w:space="0" w:color="auto"/>
              </w:divBdr>
            </w:div>
            <w:div w:id="1119179851">
              <w:marLeft w:val="0"/>
              <w:marRight w:val="0"/>
              <w:marTop w:val="0"/>
              <w:marBottom w:val="0"/>
              <w:divBdr>
                <w:top w:val="none" w:sz="0" w:space="0" w:color="auto"/>
                <w:left w:val="none" w:sz="0" w:space="0" w:color="auto"/>
                <w:bottom w:val="none" w:sz="0" w:space="0" w:color="auto"/>
                <w:right w:val="none" w:sz="0" w:space="0" w:color="auto"/>
              </w:divBdr>
            </w:div>
          </w:divsChild>
        </w:div>
        <w:div w:id="1592928256">
          <w:marLeft w:val="0"/>
          <w:marRight w:val="0"/>
          <w:marTop w:val="0"/>
          <w:marBottom w:val="0"/>
          <w:divBdr>
            <w:top w:val="none" w:sz="0" w:space="0" w:color="auto"/>
            <w:left w:val="none" w:sz="0" w:space="0" w:color="auto"/>
            <w:bottom w:val="none" w:sz="0" w:space="0" w:color="auto"/>
            <w:right w:val="none" w:sz="0" w:space="0" w:color="auto"/>
          </w:divBdr>
          <w:divsChild>
            <w:div w:id="1265184096">
              <w:marLeft w:val="0"/>
              <w:marRight w:val="0"/>
              <w:marTop w:val="0"/>
              <w:marBottom w:val="0"/>
              <w:divBdr>
                <w:top w:val="none" w:sz="0" w:space="0" w:color="auto"/>
                <w:left w:val="none" w:sz="0" w:space="0" w:color="auto"/>
                <w:bottom w:val="none" w:sz="0" w:space="0" w:color="auto"/>
                <w:right w:val="none" w:sz="0" w:space="0" w:color="auto"/>
              </w:divBdr>
            </w:div>
            <w:div w:id="1307661941">
              <w:marLeft w:val="0"/>
              <w:marRight w:val="0"/>
              <w:marTop w:val="0"/>
              <w:marBottom w:val="0"/>
              <w:divBdr>
                <w:top w:val="none" w:sz="0" w:space="0" w:color="auto"/>
                <w:left w:val="none" w:sz="0" w:space="0" w:color="auto"/>
                <w:bottom w:val="none" w:sz="0" w:space="0" w:color="auto"/>
                <w:right w:val="none" w:sz="0" w:space="0" w:color="auto"/>
              </w:divBdr>
            </w:div>
            <w:div w:id="1874070601">
              <w:marLeft w:val="0"/>
              <w:marRight w:val="0"/>
              <w:marTop w:val="0"/>
              <w:marBottom w:val="0"/>
              <w:divBdr>
                <w:top w:val="none" w:sz="0" w:space="0" w:color="auto"/>
                <w:left w:val="none" w:sz="0" w:space="0" w:color="auto"/>
                <w:bottom w:val="none" w:sz="0" w:space="0" w:color="auto"/>
                <w:right w:val="none" w:sz="0" w:space="0" w:color="auto"/>
              </w:divBdr>
            </w:div>
          </w:divsChild>
        </w:div>
        <w:div w:id="540433560">
          <w:marLeft w:val="0"/>
          <w:marRight w:val="0"/>
          <w:marTop w:val="0"/>
          <w:marBottom w:val="0"/>
          <w:divBdr>
            <w:top w:val="none" w:sz="0" w:space="0" w:color="auto"/>
            <w:left w:val="none" w:sz="0" w:space="0" w:color="auto"/>
            <w:bottom w:val="none" w:sz="0" w:space="0" w:color="auto"/>
            <w:right w:val="none" w:sz="0" w:space="0" w:color="auto"/>
          </w:divBdr>
          <w:divsChild>
            <w:div w:id="610089655">
              <w:marLeft w:val="0"/>
              <w:marRight w:val="0"/>
              <w:marTop w:val="0"/>
              <w:marBottom w:val="0"/>
              <w:divBdr>
                <w:top w:val="none" w:sz="0" w:space="0" w:color="auto"/>
                <w:left w:val="none" w:sz="0" w:space="0" w:color="auto"/>
                <w:bottom w:val="none" w:sz="0" w:space="0" w:color="auto"/>
                <w:right w:val="none" w:sz="0" w:space="0" w:color="auto"/>
              </w:divBdr>
            </w:div>
          </w:divsChild>
        </w:div>
        <w:div w:id="1290555561">
          <w:marLeft w:val="0"/>
          <w:marRight w:val="0"/>
          <w:marTop w:val="0"/>
          <w:marBottom w:val="0"/>
          <w:divBdr>
            <w:top w:val="none" w:sz="0" w:space="0" w:color="auto"/>
            <w:left w:val="none" w:sz="0" w:space="0" w:color="auto"/>
            <w:bottom w:val="none" w:sz="0" w:space="0" w:color="auto"/>
            <w:right w:val="none" w:sz="0" w:space="0" w:color="auto"/>
          </w:divBdr>
          <w:divsChild>
            <w:div w:id="1450978307">
              <w:marLeft w:val="0"/>
              <w:marRight w:val="0"/>
              <w:marTop w:val="0"/>
              <w:marBottom w:val="0"/>
              <w:divBdr>
                <w:top w:val="none" w:sz="0" w:space="0" w:color="auto"/>
                <w:left w:val="none" w:sz="0" w:space="0" w:color="auto"/>
                <w:bottom w:val="none" w:sz="0" w:space="0" w:color="auto"/>
                <w:right w:val="none" w:sz="0" w:space="0" w:color="auto"/>
              </w:divBdr>
            </w:div>
            <w:div w:id="369038928">
              <w:marLeft w:val="0"/>
              <w:marRight w:val="0"/>
              <w:marTop w:val="0"/>
              <w:marBottom w:val="0"/>
              <w:divBdr>
                <w:top w:val="none" w:sz="0" w:space="0" w:color="auto"/>
                <w:left w:val="none" w:sz="0" w:space="0" w:color="auto"/>
                <w:bottom w:val="none" w:sz="0" w:space="0" w:color="auto"/>
                <w:right w:val="none" w:sz="0" w:space="0" w:color="auto"/>
              </w:divBdr>
            </w:div>
            <w:div w:id="122775852">
              <w:marLeft w:val="0"/>
              <w:marRight w:val="0"/>
              <w:marTop w:val="0"/>
              <w:marBottom w:val="0"/>
              <w:divBdr>
                <w:top w:val="none" w:sz="0" w:space="0" w:color="auto"/>
                <w:left w:val="none" w:sz="0" w:space="0" w:color="auto"/>
                <w:bottom w:val="none" w:sz="0" w:space="0" w:color="auto"/>
                <w:right w:val="none" w:sz="0" w:space="0" w:color="auto"/>
              </w:divBdr>
            </w:div>
            <w:div w:id="1481536338">
              <w:marLeft w:val="0"/>
              <w:marRight w:val="0"/>
              <w:marTop w:val="0"/>
              <w:marBottom w:val="0"/>
              <w:divBdr>
                <w:top w:val="none" w:sz="0" w:space="0" w:color="auto"/>
                <w:left w:val="none" w:sz="0" w:space="0" w:color="auto"/>
                <w:bottom w:val="none" w:sz="0" w:space="0" w:color="auto"/>
                <w:right w:val="none" w:sz="0" w:space="0" w:color="auto"/>
              </w:divBdr>
            </w:div>
          </w:divsChild>
        </w:div>
        <w:div w:id="15815361">
          <w:marLeft w:val="0"/>
          <w:marRight w:val="0"/>
          <w:marTop w:val="0"/>
          <w:marBottom w:val="0"/>
          <w:divBdr>
            <w:top w:val="none" w:sz="0" w:space="0" w:color="auto"/>
            <w:left w:val="none" w:sz="0" w:space="0" w:color="auto"/>
            <w:bottom w:val="none" w:sz="0" w:space="0" w:color="auto"/>
            <w:right w:val="none" w:sz="0" w:space="0" w:color="auto"/>
          </w:divBdr>
          <w:divsChild>
            <w:div w:id="1937908294">
              <w:marLeft w:val="0"/>
              <w:marRight w:val="0"/>
              <w:marTop w:val="0"/>
              <w:marBottom w:val="0"/>
              <w:divBdr>
                <w:top w:val="none" w:sz="0" w:space="0" w:color="auto"/>
                <w:left w:val="none" w:sz="0" w:space="0" w:color="auto"/>
                <w:bottom w:val="none" w:sz="0" w:space="0" w:color="auto"/>
                <w:right w:val="none" w:sz="0" w:space="0" w:color="auto"/>
              </w:divBdr>
            </w:div>
            <w:div w:id="1708604129">
              <w:marLeft w:val="0"/>
              <w:marRight w:val="0"/>
              <w:marTop w:val="0"/>
              <w:marBottom w:val="0"/>
              <w:divBdr>
                <w:top w:val="none" w:sz="0" w:space="0" w:color="auto"/>
                <w:left w:val="none" w:sz="0" w:space="0" w:color="auto"/>
                <w:bottom w:val="none" w:sz="0" w:space="0" w:color="auto"/>
                <w:right w:val="none" w:sz="0" w:space="0" w:color="auto"/>
              </w:divBdr>
            </w:div>
            <w:div w:id="1350982108">
              <w:marLeft w:val="0"/>
              <w:marRight w:val="0"/>
              <w:marTop w:val="0"/>
              <w:marBottom w:val="0"/>
              <w:divBdr>
                <w:top w:val="none" w:sz="0" w:space="0" w:color="auto"/>
                <w:left w:val="none" w:sz="0" w:space="0" w:color="auto"/>
                <w:bottom w:val="none" w:sz="0" w:space="0" w:color="auto"/>
                <w:right w:val="none" w:sz="0" w:space="0" w:color="auto"/>
              </w:divBdr>
            </w:div>
          </w:divsChild>
        </w:div>
        <w:div w:id="1709057">
          <w:marLeft w:val="0"/>
          <w:marRight w:val="0"/>
          <w:marTop w:val="0"/>
          <w:marBottom w:val="0"/>
          <w:divBdr>
            <w:top w:val="none" w:sz="0" w:space="0" w:color="auto"/>
            <w:left w:val="none" w:sz="0" w:space="0" w:color="auto"/>
            <w:bottom w:val="none" w:sz="0" w:space="0" w:color="auto"/>
            <w:right w:val="none" w:sz="0" w:space="0" w:color="auto"/>
          </w:divBdr>
          <w:divsChild>
            <w:div w:id="1602452284">
              <w:marLeft w:val="0"/>
              <w:marRight w:val="0"/>
              <w:marTop w:val="0"/>
              <w:marBottom w:val="0"/>
              <w:divBdr>
                <w:top w:val="none" w:sz="0" w:space="0" w:color="auto"/>
                <w:left w:val="none" w:sz="0" w:space="0" w:color="auto"/>
                <w:bottom w:val="none" w:sz="0" w:space="0" w:color="auto"/>
                <w:right w:val="none" w:sz="0" w:space="0" w:color="auto"/>
              </w:divBdr>
            </w:div>
            <w:div w:id="1620841444">
              <w:marLeft w:val="0"/>
              <w:marRight w:val="0"/>
              <w:marTop w:val="0"/>
              <w:marBottom w:val="0"/>
              <w:divBdr>
                <w:top w:val="none" w:sz="0" w:space="0" w:color="auto"/>
                <w:left w:val="none" w:sz="0" w:space="0" w:color="auto"/>
                <w:bottom w:val="none" w:sz="0" w:space="0" w:color="auto"/>
                <w:right w:val="none" w:sz="0" w:space="0" w:color="auto"/>
              </w:divBdr>
            </w:div>
            <w:div w:id="351692467">
              <w:marLeft w:val="0"/>
              <w:marRight w:val="0"/>
              <w:marTop w:val="0"/>
              <w:marBottom w:val="0"/>
              <w:divBdr>
                <w:top w:val="none" w:sz="0" w:space="0" w:color="auto"/>
                <w:left w:val="none" w:sz="0" w:space="0" w:color="auto"/>
                <w:bottom w:val="none" w:sz="0" w:space="0" w:color="auto"/>
                <w:right w:val="none" w:sz="0" w:space="0" w:color="auto"/>
              </w:divBdr>
            </w:div>
          </w:divsChild>
        </w:div>
        <w:div w:id="2087485176">
          <w:marLeft w:val="0"/>
          <w:marRight w:val="0"/>
          <w:marTop w:val="0"/>
          <w:marBottom w:val="0"/>
          <w:divBdr>
            <w:top w:val="none" w:sz="0" w:space="0" w:color="auto"/>
            <w:left w:val="none" w:sz="0" w:space="0" w:color="auto"/>
            <w:bottom w:val="none" w:sz="0" w:space="0" w:color="auto"/>
            <w:right w:val="none" w:sz="0" w:space="0" w:color="auto"/>
          </w:divBdr>
          <w:divsChild>
            <w:div w:id="2132087979">
              <w:marLeft w:val="0"/>
              <w:marRight w:val="0"/>
              <w:marTop w:val="0"/>
              <w:marBottom w:val="0"/>
              <w:divBdr>
                <w:top w:val="none" w:sz="0" w:space="0" w:color="auto"/>
                <w:left w:val="none" w:sz="0" w:space="0" w:color="auto"/>
                <w:bottom w:val="none" w:sz="0" w:space="0" w:color="auto"/>
                <w:right w:val="none" w:sz="0" w:space="0" w:color="auto"/>
              </w:divBdr>
            </w:div>
          </w:divsChild>
        </w:div>
        <w:div w:id="1231844879">
          <w:marLeft w:val="0"/>
          <w:marRight w:val="0"/>
          <w:marTop w:val="0"/>
          <w:marBottom w:val="0"/>
          <w:divBdr>
            <w:top w:val="none" w:sz="0" w:space="0" w:color="auto"/>
            <w:left w:val="none" w:sz="0" w:space="0" w:color="auto"/>
            <w:bottom w:val="none" w:sz="0" w:space="0" w:color="auto"/>
            <w:right w:val="none" w:sz="0" w:space="0" w:color="auto"/>
          </w:divBdr>
          <w:divsChild>
            <w:div w:id="272640335">
              <w:marLeft w:val="0"/>
              <w:marRight w:val="0"/>
              <w:marTop w:val="0"/>
              <w:marBottom w:val="0"/>
              <w:divBdr>
                <w:top w:val="none" w:sz="0" w:space="0" w:color="auto"/>
                <w:left w:val="none" w:sz="0" w:space="0" w:color="auto"/>
                <w:bottom w:val="none" w:sz="0" w:space="0" w:color="auto"/>
                <w:right w:val="none" w:sz="0" w:space="0" w:color="auto"/>
              </w:divBdr>
            </w:div>
            <w:div w:id="1443961134">
              <w:marLeft w:val="0"/>
              <w:marRight w:val="0"/>
              <w:marTop w:val="0"/>
              <w:marBottom w:val="0"/>
              <w:divBdr>
                <w:top w:val="none" w:sz="0" w:space="0" w:color="auto"/>
                <w:left w:val="none" w:sz="0" w:space="0" w:color="auto"/>
                <w:bottom w:val="none" w:sz="0" w:space="0" w:color="auto"/>
                <w:right w:val="none" w:sz="0" w:space="0" w:color="auto"/>
              </w:divBdr>
            </w:div>
            <w:div w:id="2141603736">
              <w:marLeft w:val="0"/>
              <w:marRight w:val="0"/>
              <w:marTop w:val="0"/>
              <w:marBottom w:val="0"/>
              <w:divBdr>
                <w:top w:val="none" w:sz="0" w:space="0" w:color="auto"/>
                <w:left w:val="none" w:sz="0" w:space="0" w:color="auto"/>
                <w:bottom w:val="none" w:sz="0" w:space="0" w:color="auto"/>
                <w:right w:val="none" w:sz="0" w:space="0" w:color="auto"/>
              </w:divBdr>
            </w:div>
            <w:div w:id="526024071">
              <w:marLeft w:val="0"/>
              <w:marRight w:val="0"/>
              <w:marTop w:val="0"/>
              <w:marBottom w:val="0"/>
              <w:divBdr>
                <w:top w:val="none" w:sz="0" w:space="0" w:color="auto"/>
                <w:left w:val="none" w:sz="0" w:space="0" w:color="auto"/>
                <w:bottom w:val="none" w:sz="0" w:space="0" w:color="auto"/>
                <w:right w:val="none" w:sz="0" w:space="0" w:color="auto"/>
              </w:divBdr>
            </w:div>
          </w:divsChild>
        </w:div>
        <w:div w:id="775366916">
          <w:marLeft w:val="0"/>
          <w:marRight w:val="0"/>
          <w:marTop w:val="0"/>
          <w:marBottom w:val="0"/>
          <w:divBdr>
            <w:top w:val="none" w:sz="0" w:space="0" w:color="auto"/>
            <w:left w:val="none" w:sz="0" w:space="0" w:color="auto"/>
            <w:bottom w:val="none" w:sz="0" w:space="0" w:color="auto"/>
            <w:right w:val="none" w:sz="0" w:space="0" w:color="auto"/>
          </w:divBdr>
          <w:divsChild>
            <w:div w:id="1325666939">
              <w:marLeft w:val="0"/>
              <w:marRight w:val="0"/>
              <w:marTop w:val="0"/>
              <w:marBottom w:val="0"/>
              <w:divBdr>
                <w:top w:val="none" w:sz="0" w:space="0" w:color="auto"/>
                <w:left w:val="none" w:sz="0" w:space="0" w:color="auto"/>
                <w:bottom w:val="none" w:sz="0" w:space="0" w:color="auto"/>
                <w:right w:val="none" w:sz="0" w:space="0" w:color="auto"/>
              </w:divBdr>
            </w:div>
            <w:div w:id="2103529266">
              <w:marLeft w:val="0"/>
              <w:marRight w:val="0"/>
              <w:marTop w:val="0"/>
              <w:marBottom w:val="0"/>
              <w:divBdr>
                <w:top w:val="none" w:sz="0" w:space="0" w:color="auto"/>
                <w:left w:val="none" w:sz="0" w:space="0" w:color="auto"/>
                <w:bottom w:val="none" w:sz="0" w:space="0" w:color="auto"/>
                <w:right w:val="none" w:sz="0" w:space="0" w:color="auto"/>
              </w:divBdr>
            </w:div>
            <w:div w:id="1049459515">
              <w:marLeft w:val="0"/>
              <w:marRight w:val="0"/>
              <w:marTop w:val="0"/>
              <w:marBottom w:val="0"/>
              <w:divBdr>
                <w:top w:val="none" w:sz="0" w:space="0" w:color="auto"/>
                <w:left w:val="none" w:sz="0" w:space="0" w:color="auto"/>
                <w:bottom w:val="none" w:sz="0" w:space="0" w:color="auto"/>
                <w:right w:val="none" w:sz="0" w:space="0" w:color="auto"/>
              </w:divBdr>
            </w:div>
          </w:divsChild>
        </w:div>
        <w:div w:id="1833252780">
          <w:marLeft w:val="0"/>
          <w:marRight w:val="0"/>
          <w:marTop w:val="0"/>
          <w:marBottom w:val="0"/>
          <w:divBdr>
            <w:top w:val="none" w:sz="0" w:space="0" w:color="auto"/>
            <w:left w:val="none" w:sz="0" w:space="0" w:color="auto"/>
            <w:bottom w:val="none" w:sz="0" w:space="0" w:color="auto"/>
            <w:right w:val="none" w:sz="0" w:space="0" w:color="auto"/>
          </w:divBdr>
          <w:divsChild>
            <w:div w:id="379862214">
              <w:marLeft w:val="0"/>
              <w:marRight w:val="0"/>
              <w:marTop w:val="0"/>
              <w:marBottom w:val="0"/>
              <w:divBdr>
                <w:top w:val="none" w:sz="0" w:space="0" w:color="auto"/>
                <w:left w:val="none" w:sz="0" w:space="0" w:color="auto"/>
                <w:bottom w:val="none" w:sz="0" w:space="0" w:color="auto"/>
                <w:right w:val="none" w:sz="0" w:space="0" w:color="auto"/>
              </w:divBdr>
            </w:div>
            <w:div w:id="103575653">
              <w:marLeft w:val="0"/>
              <w:marRight w:val="0"/>
              <w:marTop w:val="0"/>
              <w:marBottom w:val="0"/>
              <w:divBdr>
                <w:top w:val="none" w:sz="0" w:space="0" w:color="auto"/>
                <w:left w:val="none" w:sz="0" w:space="0" w:color="auto"/>
                <w:bottom w:val="none" w:sz="0" w:space="0" w:color="auto"/>
                <w:right w:val="none" w:sz="0" w:space="0" w:color="auto"/>
              </w:divBdr>
            </w:div>
            <w:div w:id="231283620">
              <w:marLeft w:val="0"/>
              <w:marRight w:val="0"/>
              <w:marTop w:val="0"/>
              <w:marBottom w:val="0"/>
              <w:divBdr>
                <w:top w:val="none" w:sz="0" w:space="0" w:color="auto"/>
                <w:left w:val="none" w:sz="0" w:space="0" w:color="auto"/>
                <w:bottom w:val="none" w:sz="0" w:space="0" w:color="auto"/>
                <w:right w:val="none" w:sz="0" w:space="0" w:color="auto"/>
              </w:divBdr>
            </w:div>
          </w:divsChild>
        </w:div>
        <w:div w:id="1312059058">
          <w:marLeft w:val="0"/>
          <w:marRight w:val="0"/>
          <w:marTop w:val="0"/>
          <w:marBottom w:val="0"/>
          <w:divBdr>
            <w:top w:val="none" w:sz="0" w:space="0" w:color="auto"/>
            <w:left w:val="none" w:sz="0" w:space="0" w:color="auto"/>
            <w:bottom w:val="none" w:sz="0" w:space="0" w:color="auto"/>
            <w:right w:val="none" w:sz="0" w:space="0" w:color="auto"/>
          </w:divBdr>
          <w:divsChild>
            <w:div w:id="1360471935">
              <w:marLeft w:val="0"/>
              <w:marRight w:val="0"/>
              <w:marTop w:val="0"/>
              <w:marBottom w:val="0"/>
              <w:divBdr>
                <w:top w:val="none" w:sz="0" w:space="0" w:color="auto"/>
                <w:left w:val="none" w:sz="0" w:space="0" w:color="auto"/>
                <w:bottom w:val="none" w:sz="0" w:space="0" w:color="auto"/>
                <w:right w:val="none" w:sz="0" w:space="0" w:color="auto"/>
              </w:divBdr>
            </w:div>
          </w:divsChild>
        </w:div>
        <w:div w:id="383673681">
          <w:marLeft w:val="0"/>
          <w:marRight w:val="0"/>
          <w:marTop w:val="0"/>
          <w:marBottom w:val="0"/>
          <w:divBdr>
            <w:top w:val="none" w:sz="0" w:space="0" w:color="auto"/>
            <w:left w:val="none" w:sz="0" w:space="0" w:color="auto"/>
            <w:bottom w:val="none" w:sz="0" w:space="0" w:color="auto"/>
            <w:right w:val="none" w:sz="0" w:space="0" w:color="auto"/>
          </w:divBdr>
          <w:divsChild>
            <w:div w:id="1309162691">
              <w:marLeft w:val="0"/>
              <w:marRight w:val="0"/>
              <w:marTop w:val="0"/>
              <w:marBottom w:val="0"/>
              <w:divBdr>
                <w:top w:val="none" w:sz="0" w:space="0" w:color="auto"/>
                <w:left w:val="none" w:sz="0" w:space="0" w:color="auto"/>
                <w:bottom w:val="none" w:sz="0" w:space="0" w:color="auto"/>
                <w:right w:val="none" w:sz="0" w:space="0" w:color="auto"/>
              </w:divBdr>
            </w:div>
          </w:divsChild>
        </w:div>
        <w:div w:id="476458218">
          <w:marLeft w:val="0"/>
          <w:marRight w:val="0"/>
          <w:marTop w:val="0"/>
          <w:marBottom w:val="0"/>
          <w:divBdr>
            <w:top w:val="none" w:sz="0" w:space="0" w:color="auto"/>
            <w:left w:val="none" w:sz="0" w:space="0" w:color="auto"/>
            <w:bottom w:val="none" w:sz="0" w:space="0" w:color="auto"/>
            <w:right w:val="none" w:sz="0" w:space="0" w:color="auto"/>
          </w:divBdr>
          <w:divsChild>
            <w:div w:id="1995258372">
              <w:marLeft w:val="0"/>
              <w:marRight w:val="0"/>
              <w:marTop w:val="0"/>
              <w:marBottom w:val="0"/>
              <w:divBdr>
                <w:top w:val="none" w:sz="0" w:space="0" w:color="auto"/>
                <w:left w:val="none" w:sz="0" w:space="0" w:color="auto"/>
                <w:bottom w:val="none" w:sz="0" w:space="0" w:color="auto"/>
                <w:right w:val="none" w:sz="0" w:space="0" w:color="auto"/>
              </w:divBdr>
            </w:div>
            <w:div w:id="1199777941">
              <w:marLeft w:val="0"/>
              <w:marRight w:val="0"/>
              <w:marTop w:val="0"/>
              <w:marBottom w:val="0"/>
              <w:divBdr>
                <w:top w:val="none" w:sz="0" w:space="0" w:color="auto"/>
                <w:left w:val="none" w:sz="0" w:space="0" w:color="auto"/>
                <w:bottom w:val="none" w:sz="0" w:space="0" w:color="auto"/>
                <w:right w:val="none" w:sz="0" w:space="0" w:color="auto"/>
              </w:divBdr>
            </w:div>
            <w:div w:id="2047094391">
              <w:marLeft w:val="0"/>
              <w:marRight w:val="0"/>
              <w:marTop w:val="0"/>
              <w:marBottom w:val="0"/>
              <w:divBdr>
                <w:top w:val="none" w:sz="0" w:space="0" w:color="auto"/>
                <w:left w:val="none" w:sz="0" w:space="0" w:color="auto"/>
                <w:bottom w:val="none" w:sz="0" w:space="0" w:color="auto"/>
                <w:right w:val="none" w:sz="0" w:space="0" w:color="auto"/>
              </w:divBdr>
            </w:div>
          </w:divsChild>
        </w:div>
        <w:div w:id="978261743">
          <w:marLeft w:val="0"/>
          <w:marRight w:val="0"/>
          <w:marTop w:val="0"/>
          <w:marBottom w:val="0"/>
          <w:divBdr>
            <w:top w:val="none" w:sz="0" w:space="0" w:color="auto"/>
            <w:left w:val="none" w:sz="0" w:space="0" w:color="auto"/>
            <w:bottom w:val="none" w:sz="0" w:space="0" w:color="auto"/>
            <w:right w:val="none" w:sz="0" w:space="0" w:color="auto"/>
          </w:divBdr>
          <w:divsChild>
            <w:div w:id="404953837">
              <w:marLeft w:val="0"/>
              <w:marRight w:val="0"/>
              <w:marTop w:val="0"/>
              <w:marBottom w:val="0"/>
              <w:divBdr>
                <w:top w:val="none" w:sz="0" w:space="0" w:color="auto"/>
                <w:left w:val="none" w:sz="0" w:space="0" w:color="auto"/>
                <w:bottom w:val="none" w:sz="0" w:space="0" w:color="auto"/>
                <w:right w:val="none" w:sz="0" w:space="0" w:color="auto"/>
              </w:divBdr>
            </w:div>
            <w:div w:id="35204919">
              <w:marLeft w:val="0"/>
              <w:marRight w:val="0"/>
              <w:marTop w:val="0"/>
              <w:marBottom w:val="0"/>
              <w:divBdr>
                <w:top w:val="none" w:sz="0" w:space="0" w:color="auto"/>
                <w:left w:val="none" w:sz="0" w:space="0" w:color="auto"/>
                <w:bottom w:val="none" w:sz="0" w:space="0" w:color="auto"/>
                <w:right w:val="none" w:sz="0" w:space="0" w:color="auto"/>
              </w:divBdr>
            </w:div>
            <w:div w:id="1589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3321">
      <w:bodyDiv w:val="1"/>
      <w:marLeft w:val="0"/>
      <w:marRight w:val="0"/>
      <w:marTop w:val="0"/>
      <w:marBottom w:val="0"/>
      <w:divBdr>
        <w:top w:val="none" w:sz="0" w:space="0" w:color="auto"/>
        <w:left w:val="none" w:sz="0" w:space="0" w:color="auto"/>
        <w:bottom w:val="none" w:sz="0" w:space="0" w:color="auto"/>
        <w:right w:val="none" w:sz="0" w:space="0" w:color="auto"/>
      </w:divBdr>
      <w:divsChild>
        <w:div w:id="424349981">
          <w:marLeft w:val="0"/>
          <w:marRight w:val="0"/>
          <w:marTop w:val="0"/>
          <w:marBottom w:val="0"/>
          <w:divBdr>
            <w:top w:val="none" w:sz="0" w:space="0" w:color="auto"/>
            <w:left w:val="none" w:sz="0" w:space="0" w:color="auto"/>
            <w:bottom w:val="none" w:sz="0" w:space="0" w:color="auto"/>
            <w:right w:val="none" w:sz="0" w:space="0" w:color="auto"/>
          </w:divBdr>
        </w:div>
        <w:div w:id="1134250948">
          <w:marLeft w:val="0"/>
          <w:marRight w:val="0"/>
          <w:marTop w:val="0"/>
          <w:marBottom w:val="0"/>
          <w:divBdr>
            <w:top w:val="none" w:sz="0" w:space="0" w:color="auto"/>
            <w:left w:val="none" w:sz="0" w:space="0" w:color="auto"/>
            <w:bottom w:val="none" w:sz="0" w:space="0" w:color="auto"/>
            <w:right w:val="none" w:sz="0" w:space="0" w:color="auto"/>
          </w:divBdr>
        </w:div>
      </w:divsChild>
    </w:div>
    <w:div w:id="1388262475">
      <w:bodyDiv w:val="1"/>
      <w:marLeft w:val="0"/>
      <w:marRight w:val="0"/>
      <w:marTop w:val="0"/>
      <w:marBottom w:val="0"/>
      <w:divBdr>
        <w:top w:val="none" w:sz="0" w:space="0" w:color="auto"/>
        <w:left w:val="none" w:sz="0" w:space="0" w:color="auto"/>
        <w:bottom w:val="none" w:sz="0" w:space="0" w:color="auto"/>
        <w:right w:val="none" w:sz="0" w:space="0" w:color="auto"/>
      </w:divBdr>
    </w:div>
    <w:div w:id="19100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koPmuEyP3a0" TargetMode="External"/><Relationship Id="rId18" Type="http://schemas.openxmlformats.org/officeDocument/2006/relationships/hyperlink" Target="https://www.thecut.com/2018/04/equal-pay-day-celebrities-hollywood.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youtube.com/watch?v=zm6LCUFwgPk" TargetMode="External"/><Relationship Id="rId17" Type="http://schemas.openxmlformats.org/officeDocument/2006/relationships/hyperlink" Target="https://hbr.org/2018/10/how-men-can-become-better-allies-to-women" TargetMode="External"/><Relationship Id="rId2" Type="http://schemas.openxmlformats.org/officeDocument/2006/relationships/customXml" Target="../customXml/item2.xml"/><Relationship Id="rId16" Type="http://schemas.openxmlformats.org/officeDocument/2006/relationships/hyperlink" Target="https://qz.com/work/1415164/being-a-male-feminist-like-being-a-white-ally-isnt-about-making-yourself-feel-better/" TargetMode="External"/><Relationship Id="rId20" Type="http://schemas.openxmlformats.org/officeDocument/2006/relationships/hyperlink" Target="https://www.youtube.com/watch?v=_dg86g-QlM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bc.co.uk/news/newsbeat-46874617"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upworthy.com/5-big-bang-theory-actors-agree-to-a-pay-cut-so-their-female-co-stars-can-earn-mo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illette.com/en-us/the-best-men-can-b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8910F870ED48882DF90DBD080195" ma:contentTypeVersion="13" ma:contentTypeDescription="Create a new document." ma:contentTypeScope="" ma:versionID="2242343a363e40950cf13c1b4392c8e1">
  <xsd:schema xmlns:xsd="http://www.w3.org/2001/XMLSchema" xmlns:xs="http://www.w3.org/2001/XMLSchema" xmlns:p="http://schemas.microsoft.com/office/2006/metadata/properties" xmlns:ns2="be643a0c-63a1-4912-8bbf-e1aab38da7f7" xmlns:ns3="075f587a-c855-4e53-abd1-fab6cb80e4f1" targetNamespace="http://schemas.microsoft.com/office/2006/metadata/properties" ma:root="true" ma:fieldsID="91e1b501571c6e2eff96228aded58acb" ns2:_="" ns3:_="">
    <xsd:import namespace="be643a0c-63a1-4912-8bbf-e1aab38da7f7"/>
    <xsd:import namespace="075f587a-c855-4e53-abd1-fab6cb80e4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43a0c-63a1-4912-8bbf-e1aab38da7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f587a-c855-4e53-abd1-fab6cb80e4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E126C-B51E-4CCA-AD37-4446AC769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43a0c-63a1-4912-8bbf-e1aab38da7f7"/>
    <ds:schemaRef ds:uri="075f587a-c855-4e53-abd1-fab6cb80e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6C8CC-B918-4E92-8EC6-C86DF8A891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7AEDD4-4C83-4D24-BBCB-8EACB6A56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During</dc:creator>
  <cp:keywords/>
  <dc:description/>
  <cp:lastModifiedBy>Jonathan Noakes</cp:lastModifiedBy>
  <cp:revision>2</cp:revision>
  <dcterms:created xsi:type="dcterms:W3CDTF">2021-09-20T12:46:00Z</dcterms:created>
  <dcterms:modified xsi:type="dcterms:W3CDTF">2021-09-20T12:46:00Z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0x010100E02E8910F870ED48882DF90DBD080195</vt:lpwstr>
  </property>
  <property fmtid="{D5CDD505-2E9C-101B-9397-08002B2CF9AE}" pid="3" name="MSIP_Label_a75bbbca-20dc-4fdd-a9b7-7a7161acdcac_Enabled">
    <vt:lpwstr>true</vt:lpwstr>
  </property>
  <property fmtid="{D5CDD505-2E9C-101B-9397-08002B2CF9AE}" pid="4" name="MSIP_Label_a75bbbca-20dc-4fdd-a9b7-7a7161acdcac_SetDate">
    <vt:lpwstr>2021-07-30T13:49:22Z</vt:lpwstr>
  </property>
  <property fmtid="{D5CDD505-2E9C-101B-9397-08002B2CF9AE}" pid="5" name="MSIP_Label_a75bbbca-20dc-4fdd-a9b7-7a7161acdcac_Method">
    <vt:lpwstr>Privileged</vt:lpwstr>
  </property>
  <property fmtid="{D5CDD505-2E9C-101B-9397-08002B2CF9AE}" pid="6" name="MSIP_Label_a75bbbca-20dc-4fdd-a9b7-7a7161acdcac_Name">
    <vt:lpwstr>General</vt:lpwstr>
  </property>
  <property fmtid="{D5CDD505-2E9C-101B-9397-08002B2CF9AE}" pid="7" name="MSIP_Label_a75bbbca-20dc-4fdd-a9b7-7a7161acdcac_SiteId">
    <vt:lpwstr>902ea102-6891-4c3b-b10d-c926d35e7091</vt:lpwstr>
  </property>
  <property fmtid="{D5CDD505-2E9C-101B-9397-08002B2CF9AE}" pid="8" name="MSIP_Label_a75bbbca-20dc-4fdd-a9b7-7a7161acdcac_ActionId">
    <vt:lpwstr>854bd264-a744-4fd3-9e5d-1fd47948fe6b</vt:lpwstr>
  </property>
  <property fmtid="{D5CDD505-2E9C-101B-9397-08002B2CF9AE}" pid="9" name="MSIP_Label_a75bbbca-20dc-4fdd-a9b7-7a7161acdcac_ContentBits">
    <vt:lpwstr>0</vt:lpwstr>
  </property>
</Properties>
</file>